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F5C" w:rsidRDefault="00A51F5C" w:rsidP="00A51F5C">
      <w:pPr>
        <w:keepNext/>
        <w:keepLines/>
        <w:jc w:val="right"/>
        <w:rPr>
          <w:b/>
          <w:bCs/>
          <w:sz w:val="26"/>
          <w:szCs w:val="26"/>
        </w:rPr>
      </w:pPr>
    </w:p>
    <w:p w:rsidR="00346122" w:rsidRDefault="00346122" w:rsidP="00A51F5C">
      <w:pPr>
        <w:keepNext/>
        <w:keepLines/>
        <w:jc w:val="right"/>
        <w:rPr>
          <w:b/>
          <w:bCs/>
          <w:sz w:val="26"/>
          <w:szCs w:val="26"/>
        </w:rPr>
      </w:pPr>
    </w:p>
    <w:p w:rsidR="00346122" w:rsidRDefault="00346122" w:rsidP="00A51F5C">
      <w:pPr>
        <w:keepNext/>
        <w:keepLines/>
        <w:jc w:val="right"/>
        <w:rPr>
          <w:b/>
          <w:bCs/>
          <w:sz w:val="26"/>
          <w:szCs w:val="26"/>
        </w:rPr>
      </w:pPr>
    </w:p>
    <w:p w:rsidR="00346122" w:rsidRDefault="00346122" w:rsidP="00A51F5C">
      <w:pPr>
        <w:keepNext/>
        <w:keepLines/>
        <w:jc w:val="right"/>
        <w:rPr>
          <w:b/>
          <w:bCs/>
          <w:sz w:val="26"/>
          <w:szCs w:val="26"/>
        </w:rPr>
      </w:pPr>
    </w:p>
    <w:p w:rsidR="00346122" w:rsidRDefault="00346122" w:rsidP="00A51F5C">
      <w:pPr>
        <w:keepNext/>
        <w:keepLines/>
        <w:jc w:val="right"/>
        <w:rPr>
          <w:b/>
          <w:bCs/>
          <w:sz w:val="26"/>
          <w:szCs w:val="26"/>
        </w:rPr>
      </w:pPr>
    </w:p>
    <w:p w:rsidR="00346122" w:rsidRPr="00F641F4" w:rsidRDefault="00346122" w:rsidP="00A51F5C">
      <w:pPr>
        <w:keepNext/>
        <w:keepLines/>
        <w:jc w:val="right"/>
        <w:rPr>
          <w:bCs/>
          <w:sz w:val="26"/>
          <w:szCs w:val="26"/>
        </w:rPr>
      </w:pPr>
      <w:bookmarkStart w:id="0" w:name="_GoBack"/>
      <w:bookmarkEnd w:id="0"/>
    </w:p>
    <w:p w:rsidR="00D16518" w:rsidRPr="00F641F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88515E" w:rsidRDefault="00D16518" w:rsidP="00D16518">
      <w:pPr>
        <w:keepNext/>
        <w:keepLines/>
        <w:rPr>
          <w:sz w:val="26"/>
          <w:szCs w:val="26"/>
        </w:rPr>
      </w:pPr>
    </w:p>
    <w:p w:rsidR="00D16518" w:rsidRPr="0088515E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88515E">
        <w:rPr>
          <w:rFonts w:eastAsia="Calibri"/>
          <w:b/>
          <w:sz w:val="26"/>
          <w:szCs w:val="26"/>
        </w:rPr>
        <w:t xml:space="preserve">Технические требования </w:t>
      </w:r>
      <w:r w:rsidR="00CE753A" w:rsidRPr="0088515E">
        <w:rPr>
          <w:rFonts w:eastAsia="Calibri"/>
          <w:b/>
          <w:sz w:val="26"/>
          <w:szCs w:val="26"/>
        </w:rPr>
        <w:t>на выполнение работ</w:t>
      </w:r>
    </w:p>
    <w:p w:rsidR="00D16518" w:rsidRPr="0088515E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F8596A" w:rsidRPr="0088515E" w:rsidRDefault="00D16518" w:rsidP="0088515E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88515E">
        <w:rPr>
          <w:rFonts w:eastAsia="Calibri"/>
          <w:b/>
          <w:sz w:val="26"/>
          <w:szCs w:val="26"/>
        </w:rPr>
        <w:t>«</w:t>
      </w:r>
      <w:r w:rsidR="00F20859" w:rsidRPr="00F20859">
        <w:rPr>
          <w:rFonts w:eastAsia="Calibri"/>
          <w:b/>
          <w:sz w:val="26"/>
          <w:szCs w:val="26"/>
        </w:rPr>
        <w:t>ОКПД2 43.21.10.180 Строительно-монтажные работы по объектам технологического присоединения энергопринимающих устройств потребителей свыше 15 кВт Вилюйского, Верхневилюйского и Кобяйского районов Западного энергорайона в рамках инвестиционного проекта Г2</w:t>
      </w:r>
      <w:r w:rsidR="00F8596A">
        <w:rPr>
          <w:rFonts w:eastAsia="Calibri"/>
          <w:b/>
          <w:sz w:val="26"/>
          <w:szCs w:val="26"/>
        </w:rPr>
        <w:t>»</w:t>
      </w:r>
    </w:p>
    <w:p w:rsidR="00D16518" w:rsidRPr="001E5C4E" w:rsidRDefault="00D16518" w:rsidP="001E5C4E">
      <w:pPr>
        <w:keepNext/>
        <w:keepLines/>
        <w:tabs>
          <w:tab w:val="left" w:pos="7088"/>
        </w:tabs>
        <w:spacing w:before="240" w:after="100" w:afterAutospacing="1"/>
        <w:jc w:val="center"/>
        <w:rPr>
          <w:rFonts w:eastAsia="Calibri"/>
          <w:b/>
          <w:sz w:val="26"/>
          <w:szCs w:val="26"/>
        </w:rPr>
      </w:pPr>
      <w:r w:rsidRPr="0088515E">
        <w:rPr>
          <w:rFonts w:eastAsia="Calibri"/>
          <w:b/>
          <w:sz w:val="26"/>
          <w:szCs w:val="26"/>
        </w:rPr>
        <w:t xml:space="preserve">Лот № </w:t>
      </w:r>
      <w:r w:rsidR="005359AB" w:rsidRPr="005359AB">
        <w:rPr>
          <w:rFonts w:eastAsia="Calibri"/>
          <w:b/>
          <w:sz w:val="26"/>
          <w:szCs w:val="26"/>
        </w:rPr>
        <w:t>19</w:t>
      </w:r>
      <w:r w:rsidR="00F20859">
        <w:rPr>
          <w:rFonts w:eastAsia="Calibri"/>
          <w:b/>
          <w:sz w:val="26"/>
          <w:szCs w:val="26"/>
        </w:rPr>
        <w:t>6</w:t>
      </w:r>
      <w:r w:rsidR="005359AB" w:rsidRPr="005359AB">
        <w:rPr>
          <w:rFonts w:eastAsia="Calibri"/>
          <w:b/>
          <w:sz w:val="26"/>
          <w:szCs w:val="26"/>
        </w:rPr>
        <w:t>01-КС ПИР СМР-2024-ЯЭ</w:t>
      </w:r>
    </w:p>
    <w:p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:rsidR="00D2114D" w:rsidRPr="000D3ADF" w:rsidRDefault="00D2114D" w:rsidP="00D2114D">
      <w:pPr>
        <w:pStyle w:val="23"/>
        <w:numPr>
          <w:ilvl w:val="0"/>
          <w:numId w:val="0"/>
        </w:numPr>
        <w:spacing w:line="312" w:lineRule="auto"/>
        <w:contextualSpacing/>
        <w:jc w:val="center"/>
        <w:rPr>
          <w:rFonts w:eastAsia="Times New Roman" w:cstheme="majorHAnsi"/>
          <w:sz w:val="28"/>
          <w:lang w:val="ru-RU" w:eastAsia="ru-RU"/>
        </w:rPr>
      </w:pPr>
      <w:r w:rsidRPr="000D3ADF">
        <w:rPr>
          <w:rFonts w:eastAsia="Times New Roman" w:cstheme="majorHAnsi"/>
          <w:sz w:val="28"/>
          <w:lang w:val="ru-RU" w:eastAsia="ru-RU"/>
        </w:rPr>
        <w:lastRenderedPageBreak/>
        <w:t>СОДЕРЖАНИЕ</w:t>
      </w:r>
    </w:p>
    <w:p w:rsidR="00D2114D" w:rsidRPr="00D2114D" w:rsidRDefault="00D2114D" w:rsidP="00D2114D">
      <w:pPr>
        <w:pStyle w:val="23"/>
        <w:numPr>
          <w:ilvl w:val="0"/>
          <w:numId w:val="0"/>
        </w:numPr>
        <w:spacing w:line="312" w:lineRule="auto"/>
        <w:contextualSpacing/>
        <w:rPr>
          <w:rFonts w:eastAsia="Times New Roman" w:cstheme="majorHAnsi"/>
          <w:b w:val="0"/>
          <w:lang w:val="ru-RU" w:eastAsia="ru-RU"/>
        </w:rPr>
      </w:pPr>
    </w:p>
    <w:p w:rsidR="00D2114D" w:rsidRPr="00D2114D" w:rsidRDefault="00D2114D" w:rsidP="00D2114D">
      <w:pPr>
        <w:pStyle w:val="23"/>
        <w:numPr>
          <w:ilvl w:val="0"/>
          <w:numId w:val="0"/>
        </w:numPr>
        <w:spacing w:line="312" w:lineRule="auto"/>
        <w:contextualSpacing/>
        <w:rPr>
          <w:rFonts w:eastAsia="Times New Roman" w:cstheme="majorHAnsi"/>
          <w:lang w:val="ru-RU" w:eastAsia="ru-RU"/>
        </w:rPr>
      </w:pPr>
      <w:r w:rsidRPr="00D2114D">
        <w:rPr>
          <w:rFonts w:eastAsia="Times New Roman" w:cstheme="majorHAnsi"/>
          <w:lang w:val="ru-RU" w:eastAsia="ru-RU"/>
        </w:rPr>
        <w:t>1.</w:t>
      </w:r>
      <w:r w:rsidRPr="00D2114D">
        <w:rPr>
          <w:rFonts w:eastAsia="Times New Roman" w:cstheme="majorHAnsi"/>
          <w:lang w:val="ru-RU" w:eastAsia="ru-RU"/>
        </w:rPr>
        <w:tab/>
        <w:t>Общие сведения</w:t>
      </w:r>
      <w:r w:rsidRPr="00D2114D"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 w:rsidRPr="00D2114D">
        <w:rPr>
          <w:rFonts w:eastAsia="Times New Roman" w:cstheme="majorHAnsi"/>
          <w:lang w:val="ru-RU" w:eastAsia="ru-RU"/>
        </w:rPr>
        <w:t>3</w:t>
      </w:r>
    </w:p>
    <w:p w:rsidR="00D2114D" w:rsidRPr="00D2114D" w:rsidRDefault="00D2114D" w:rsidP="00D2114D">
      <w:pPr>
        <w:pStyle w:val="23"/>
        <w:numPr>
          <w:ilvl w:val="0"/>
          <w:numId w:val="0"/>
        </w:numPr>
        <w:spacing w:line="312" w:lineRule="auto"/>
        <w:ind w:firstLine="709"/>
        <w:contextualSpacing/>
        <w:rPr>
          <w:rFonts w:eastAsia="Times New Roman" w:cstheme="majorHAnsi"/>
          <w:b w:val="0"/>
          <w:lang w:val="ru-RU" w:eastAsia="ru-RU"/>
        </w:rPr>
      </w:pPr>
      <w:r w:rsidRPr="00D2114D">
        <w:rPr>
          <w:rFonts w:eastAsia="Times New Roman" w:cstheme="majorHAnsi"/>
          <w:b w:val="0"/>
          <w:lang w:val="ru-RU" w:eastAsia="ru-RU"/>
        </w:rPr>
        <w:t>1.1.</w:t>
      </w:r>
      <w:r w:rsidRPr="00D2114D">
        <w:rPr>
          <w:rFonts w:eastAsia="Times New Roman" w:cstheme="majorHAnsi"/>
          <w:b w:val="0"/>
          <w:lang w:val="ru-RU" w:eastAsia="ru-RU"/>
        </w:rPr>
        <w:tab/>
        <w:t>Обозначения и сокращения</w:t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 w:rsidRPr="00D2114D"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 w:rsidRPr="00D2114D">
        <w:rPr>
          <w:rFonts w:eastAsia="Times New Roman" w:cstheme="majorHAnsi"/>
          <w:b w:val="0"/>
          <w:lang w:val="ru-RU" w:eastAsia="ru-RU"/>
        </w:rPr>
        <w:t>3</w:t>
      </w:r>
    </w:p>
    <w:p w:rsidR="00D2114D" w:rsidRPr="00D2114D" w:rsidRDefault="00D2114D" w:rsidP="00D2114D">
      <w:pPr>
        <w:pStyle w:val="23"/>
        <w:numPr>
          <w:ilvl w:val="0"/>
          <w:numId w:val="0"/>
        </w:numPr>
        <w:spacing w:line="312" w:lineRule="auto"/>
        <w:ind w:firstLine="709"/>
        <w:contextualSpacing/>
        <w:rPr>
          <w:rFonts w:eastAsia="Times New Roman" w:cstheme="majorHAnsi"/>
          <w:b w:val="0"/>
          <w:lang w:val="ru-RU" w:eastAsia="ru-RU"/>
        </w:rPr>
      </w:pPr>
      <w:r w:rsidRPr="00D2114D">
        <w:rPr>
          <w:rFonts w:eastAsia="Times New Roman" w:cstheme="majorHAnsi"/>
          <w:b w:val="0"/>
          <w:lang w:val="ru-RU" w:eastAsia="ru-RU"/>
        </w:rPr>
        <w:t>1.2.</w:t>
      </w:r>
      <w:r w:rsidRPr="00D2114D">
        <w:rPr>
          <w:rFonts w:eastAsia="Times New Roman" w:cstheme="majorHAnsi"/>
          <w:b w:val="0"/>
          <w:lang w:val="ru-RU" w:eastAsia="ru-RU"/>
        </w:rPr>
        <w:tab/>
        <w:t>Наименование закупаемой продукции</w:t>
      </w:r>
      <w:r w:rsidRPr="00D2114D"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 w:rsidRPr="00D2114D">
        <w:rPr>
          <w:rFonts w:eastAsia="Times New Roman" w:cstheme="majorHAnsi"/>
          <w:b w:val="0"/>
          <w:lang w:val="ru-RU" w:eastAsia="ru-RU"/>
        </w:rPr>
        <w:t>4</w:t>
      </w:r>
    </w:p>
    <w:p w:rsidR="00D2114D" w:rsidRPr="00D2114D" w:rsidRDefault="00D2114D" w:rsidP="00D2114D">
      <w:pPr>
        <w:pStyle w:val="23"/>
        <w:numPr>
          <w:ilvl w:val="0"/>
          <w:numId w:val="0"/>
        </w:numPr>
        <w:spacing w:line="312" w:lineRule="auto"/>
        <w:ind w:firstLine="709"/>
        <w:contextualSpacing/>
        <w:rPr>
          <w:rFonts w:eastAsia="Times New Roman" w:cstheme="majorHAnsi"/>
          <w:b w:val="0"/>
          <w:lang w:val="ru-RU" w:eastAsia="ru-RU"/>
        </w:rPr>
      </w:pPr>
      <w:r w:rsidRPr="00D2114D">
        <w:rPr>
          <w:rFonts w:eastAsia="Times New Roman" w:cstheme="majorHAnsi"/>
          <w:b w:val="0"/>
          <w:lang w:val="ru-RU" w:eastAsia="ru-RU"/>
        </w:rPr>
        <w:t>1.3.</w:t>
      </w:r>
      <w:r w:rsidRPr="00D2114D">
        <w:rPr>
          <w:rFonts w:eastAsia="Times New Roman" w:cstheme="majorHAnsi"/>
          <w:b w:val="0"/>
          <w:lang w:val="ru-RU" w:eastAsia="ru-RU"/>
        </w:rPr>
        <w:tab/>
        <w:t>Цель выполнения работ</w:t>
      </w:r>
      <w:r w:rsidRPr="00D2114D"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 w:rsidRPr="00D2114D">
        <w:rPr>
          <w:rFonts w:eastAsia="Times New Roman" w:cstheme="majorHAnsi"/>
          <w:b w:val="0"/>
          <w:lang w:val="ru-RU" w:eastAsia="ru-RU"/>
        </w:rPr>
        <w:t>4</w:t>
      </w:r>
    </w:p>
    <w:p w:rsidR="00D2114D" w:rsidRPr="00D2114D" w:rsidRDefault="00D2114D" w:rsidP="00D2114D">
      <w:pPr>
        <w:pStyle w:val="23"/>
        <w:numPr>
          <w:ilvl w:val="0"/>
          <w:numId w:val="0"/>
        </w:numPr>
        <w:spacing w:line="312" w:lineRule="auto"/>
        <w:ind w:firstLine="709"/>
        <w:contextualSpacing/>
        <w:rPr>
          <w:rFonts w:eastAsia="Times New Roman" w:cstheme="majorHAnsi"/>
          <w:b w:val="0"/>
          <w:lang w:val="ru-RU" w:eastAsia="ru-RU"/>
        </w:rPr>
      </w:pPr>
      <w:r>
        <w:rPr>
          <w:rFonts w:eastAsia="Times New Roman" w:cstheme="majorHAnsi"/>
          <w:b w:val="0"/>
          <w:lang w:val="ru-RU" w:eastAsia="ru-RU"/>
        </w:rPr>
        <w:t>1.4.</w:t>
      </w:r>
      <w:r>
        <w:rPr>
          <w:rFonts w:eastAsia="Times New Roman" w:cstheme="majorHAnsi"/>
          <w:b w:val="0"/>
          <w:lang w:val="ru-RU" w:eastAsia="ru-RU"/>
        </w:rPr>
        <w:tab/>
        <w:t>Существующее положение</w:t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 w:rsidRPr="00D2114D">
        <w:rPr>
          <w:rFonts w:eastAsia="Times New Roman" w:cstheme="majorHAnsi"/>
          <w:b w:val="0"/>
          <w:lang w:val="ru-RU" w:eastAsia="ru-RU"/>
        </w:rPr>
        <w:t>4</w:t>
      </w:r>
    </w:p>
    <w:p w:rsidR="00D2114D" w:rsidRPr="00D2114D" w:rsidRDefault="00D2114D" w:rsidP="00D2114D">
      <w:pPr>
        <w:pStyle w:val="23"/>
        <w:numPr>
          <w:ilvl w:val="0"/>
          <w:numId w:val="0"/>
        </w:numPr>
        <w:spacing w:line="312" w:lineRule="auto"/>
        <w:ind w:firstLine="709"/>
        <w:contextualSpacing/>
        <w:rPr>
          <w:rFonts w:eastAsia="Times New Roman" w:cstheme="majorHAnsi"/>
          <w:b w:val="0"/>
          <w:lang w:val="ru-RU" w:eastAsia="ru-RU"/>
        </w:rPr>
      </w:pPr>
      <w:r w:rsidRPr="00D2114D">
        <w:rPr>
          <w:rFonts w:eastAsia="Times New Roman" w:cstheme="majorHAnsi"/>
          <w:b w:val="0"/>
          <w:lang w:val="ru-RU" w:eastAsia="ru-RU"/>
        </w:rPr>
        <w:t>1.5.</w:t>
      </w:r>
      <w:r w:rsidRPr="00D2114D">
        <w:rPr>
          <w:rFonts w:eastAsia="Times New Roman" w:cstheme="majorHAnsi"/>
          <w:b w:val="0"/>
          <w:lang w:val="ru-RU" w:eastAsia="ru-RU"/>
        </w:rPr>
        <w:tab/>
      </w:r>
      <w:r w:rsidR="006F6643" w:rsidRPr="006F6643">
        <w:rPr>
          <w:rFonts w:eastAsia="Times New Roman" w:cstheme="majorHAnsi"/>
          <w:b w:val="0"/>
          <w:lang w:val="ru-RU" w:eastAsia="ru-RU"/>
        </w:rPr>
        <w:t>Перечень объектов заказчика</w:t>
      </w:r>
      <w:r w:rsidRPr="00D2114D"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 w:rsidRPr="00D2114D">
        <w:rPr>
          <w:rFonts w:eastAsia="Times New Roman" w:cstheme="majorHAnsi"/>
          <w:b w:val="0"/>
          <w:lang w:val="ru-RU" w:eastAsia="ru-RU"/>
        </w:rPr>
        <w:t>4</w:t>
      </w:r>
    </w:p>
    <w:p w:rsidR="00D2114D" w:rsidRPr="00D2114D" w:rsidRDefault="00D2114D" w:rsidP="00D2114D">
      <w:pPr>
        <w:pStyle w:val="23"/>
        <w:numPr>
          <w:ilvl w:val="0"/>
          <w:numId w:val="0"/>
        </w:numPr>
        <w:spacing w:line="312" w:lineRule="auto"/>
        <w:contextualSpacing/>
        <w:rPr>
          <w:rFonts w:eastAsia="Times New Roman" w:cstheme="majorHAnsi"/>
          <w:lang w:val="ru-RU" w:eastAsia="ru-RU"/>
        </w:rPr>
      </w:pPr>
      <w:r w:rsidRPr="00D2114D">
        <w:rPr>
          <w:rFonts w:eastAsia="Times New Roman" w:cstheme="majorHAnsi"/>
          <w:lang w:val="ru-RU" w:eastAsia="ru-RU"/>
        </w:rPr>
        <w:t>2.</w:t>
      </w:r>
      <w:r w:rsidRPr="00D2114D">
        <w:rPr>
          <w:rFonts w:eastAsia="Times New Roman" w:cstheme="majorHAnsi"/>
          <w:lang w:val="ru-RU" w:eastAsia="ru-RU"/>
        </w:rPr>
        <w:tab/>
        <w:t>Требования к продукции</w:t>
      </w:r>
      <w:r w:rsidRPr="00D2114D"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 w:rsidRPr="00D2114D">
        <w:rPr>
          <w:rFonts w:eastAsia="Times New Roman" w:cstheme="majorHAnsi"/>
          <w:lang w:val="ru-RU" w:eastAsia="ru-RU"/>
        </w:rPr>
        <w:t>4</w:t>
      </w:r>
    </w:p>
    <w:p w:rsidR="00D2114D" w:rsidRPr="00D2114D" w:rsidRDefault="00D2114D" w:rsidP="00D2114D">
      <w:pPr>
        <w:pStyle w:val="23"/>
        <w:numPr>
          <w:ilvl w:val="0"/>
          <w:numId w:val="0"/>
        </w:numPr>
        <w:spacing w:line="312" w:lineRule="auto"/>
        <w:ind w:firstLine="709"/>
        <w:contextualSpacing/>
        <w:rPr>
          <w:rFonts w:eastAsia="Times New Roman" w:cstheme="majorHAnsi"/>
          <w:b w:val="0"/>
          <w:lang w:val="ru-RU" w:eastAsia="ru-RU"/>
        </w:rPr>
      </w:pPr>
      <w:r w:rsidRPr="00D2114D">
        <w:rPr>
          <w:rFonts w:eastAsia="Times New Roman" w:cstheme="majorHAnsi"/>
          <w:b w:val="0"/>
          <w:lang w:val="ru-RU" w:eastAsia="ru-RU"/>
        </w:rPr>
        <w:t>2.1.</w:t>
      </w:r>
      <w:r w:rsidRPr="00D2114D">
        <w:rPr>
          <w:rFonts w:eastAsia="Times New Roman" w:cstheme="majorHAnsi"/>
          <w:b w:val="0"/>
          <w:lang w:val="ru-RU" w:eastAsia="ru-RU"/>
        </w:rPr>
        <w:tab/>
        <w:t>Требования к объемам и срокам выполнения работ</w:t>
      </w:r>
      <w:r w:rsidRPr="00D2114D"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 w:rsidRPr="00D2114D">
        <w:rPr>
          <w:rFonts w:eastAsia="Times New Roman" w:cstheme="majorHAnsi"/>
          <w:b w:val="0"/>
          <w:lang w:val="ru-RU" w:eastAsia="ru-RU"/>
        </w:rPr>
        <w:t>4</w:t>
      </w:r>
    </w:p>
    <w:p w:rsidR="00D2114D" w:rsidRPr="00D2114D" w:rsidRDefault="00D2114D" w:rsidP="00D2114D">
      <w:pPr>
        <w:pStyle w:val="23"/>
        <w:numPr>
          <w:ilvl w:val="0"/>
          <w:numId w:val="0"/>
        </w:numPr>
        <w:spacing w:line="312" w:lineRule="auto"/>
        <w:ind w:firstLine="709"/>
        <w:contextualSpacing/>
        <w:rPr>
          <w:rFonts w:eastAsia="Times New Roman" w:cstheme="majorHAnsi"/>
          <w:b w:val="0"/>
          <w:lang w:val="ru-RU" w:eastAsia="ru-RU"/>
        </w:rPr>
      </w:pPr>
      <w:r w:rsidRPr="00D2114D">
        <w:rPr>
          <w:rFonts w:eastAsia="Times New Roman" w:cstheme="majorHAnsi"/>
          <w:b w:val="0"/>
          <w:lang w:val="ru-RU" w:eastAsia="ru-RU"/>
        </w:rPr>
        <w:t>2.1.1.</w:t>
      </w:r>
      <w:r w:rsidRPr="00D2114D">
        <w:rPr>
          <w:rFonts w:eastAsia="Times New Roman" w:cstheme="majorHAnsi"/>
          <w:b w:val="0"/>
          <w:lang w:val="ru-RU" w:eastAsia="ru-RU"/>
        </w:rPr>
        <w:tab/>
        <w:t>Требования к видам и объемам работ</w:t>
      </w:r>
      <w:r w:rsidRPr="00D2114D"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 w:rsidRPr="00D2114D">
        <w:rPr>
          <w:rFonts w:eastAsia="Times New Roman" w:cstheme="majorHAnsi"/>
          <w:b w:val="0"/>
          <w:lang w:val="ru-RU" w:eastAsia="ru-RU"/>
        </w:rPr>
        <w:t>4</w:t>
      </w:r>
    </w:p>
    <w:p w:rsidR="00D2114D" w:rsidRPr="00D2114D" w:rsidRDefault="00D2114D" w:rsidP="00D2114D">
      <w:pPr>
        <w:pStyle w:val="23"/>
        <w:numPr>
          <w:ilvl w:val="0"/>
          <w:numId w:val="0"/>
        </w:numPr>
        <w:spacing w:line="312" w:lineRule="auto"/>
        <w:ind w:firstLine="709"/>
        <w:contextualSpacing/>
        <w:rPr>
          <w:rFonts w:eastAsia="Times New Roman" w:cstheme="majorHAnsi"/>
          <w:b w:val="0"/>
          <w:lang w:val="ru-RU" w:eastAsia="ru-RU"/>
        </w:rPr>
      </w:pPr>
      <w:r w:rsidRPr="00D2114D">
        <w:rPr>
          <w:rFonts w:eastAsia="Times New Roman" w:cstheme="majorHAnsi"/>
          <w:b w:val="0"/>
          <w:lang w:val="ru-RU" w:eastAsia="ru-RU"/>
        </w:rPr>
        <w:t>2.1.2.</w:t>
      </w:r>
      <w:r w:rsidRPr="00D2114D">
        <w:rPr>
          <w:rFonts w:eastAsia="Times New Roman" w:cstheme="majorHAnsi"/>
          <w:b w:val="0"/>
          <w:lang w:val="ru-RU" w:eastAsia="ru-RU"/>
        </w:rPr>
        <w:tab/>
        <w:t>Требования к срокам выполнения работ</w:t>
      </w:r>
      <w:r w:rsidRPr="00D2114D"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 w:rsidR="009A4481">
        <w:rPr>
          <w:rFonts w:eastAsia="Times New Roman" w:cstheme="majorHAnsi"/>
          <w:b w:val="0"/>
          <w:lang w:val="ru-RU" w:eastAsia="ru-RU"/>
        </w:rPr>
        <w:t>4</w:t>
      </w:r>
    </w:p>
    <w:p w:rsidR="00D2114D" w:rsidRPr="00D2114D" w:rsidRDefault="00D2114D" w:rsidP="00D2114D">
      <w:pPr>
        <w:pStyle w:val="23"/>
        <w:numPr>
          <w:ilvl w:val="0"/>
          <w:numId w:val="0"/>
        </w:numPr>
        <w:spacing w:line="312" w:lineRule="auto"/>
        <w:ind w:firstLine="709"/>
        <w:contextualSpacing/>
        <w:rPr>
          <w:rFonts w:eastAsia="Times New Roman" w:cstheme="majorHAnsi"/>
          <w:b w:val="0"/>
          <w:lang w:val="ru-RU" w:eastAsia="ru-RU"/>
        </w:rPr>
      </w:pPr>
      <w:r w:rsidRPr="00D2114D">
        <w:rPr>
          <w:rFonts w:eastAsia="Times New Roman" w:cstheme="majorHAnsi"/>
          <w:b w:val="0"/>
          <w:lang w:val="ru-RU" w:eastAsia="ru-RU"/>
        </w:rPr>
        <w:t>2.2.</w:t>
      </w:r>
      <w:r w:rsidRPr="00D2114D">
        <w:rPr>
          <w:rFonts w:eastAsia="Times New Roman" w:cstheme="majorHAnsi"/>
          <w:b w:val="0"/>
          <w:lang w:val="ru-RU" w:eastAsia="ru-RU"/>
        </w:rPr>
        <w:tab/>
        <w:t>Требования к качеству работ</w:t>
      </w:r>
      <w:r w:rsidRPr="00D2114D"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>
        <w:rPr>
          <w:rFonts w:eastAsia="Times New Roman" w:cstheme="majorHAnsi"/>
          <w:b w:val="0"/>
          <w:lang w:val="ru-RU" w:eastAsia="ru-RU"/>
        </w:rPr>
        <w:tab/>
      </w:r>
      <w:r w:rsidR="009A4481">
        <w:rPr>
          <w:rFonts w:eastAsia="Times New Roman" w:cstheme="majorHAnsi"/>
          <w:b w:val="0"/>
          <w:lang w:val="ru-RU" w:eastAsia="ru-RU"/>
        </w:rPr>
        <w:t>5</w:t>
      </w:r>
    </w:p>
    <w:p w:rsidR="00D2114D" w:rsidRPr="00D2114D" w:rsidRDefault="00D2114D" w:rsidP="00D2114D">
      <w:pPr>
        <w:pStyle w:val="23"/>
        <w:numPr>
          <w:ilvl w:val="0"/>
          <w:numId w:val="0"/>
        </w:numPr>
        <w:spacing w:line="312" w:lineRule="auto"/>
        <w:contextualSpacing/>
        <w:rPr>
          <w:rFonts w:eastAsia="Times New Roman" w:cstheme="majorHAnsi"/>
          <w:lang w:val="ru-RU" w:eastAsia="ru-RU"/>
        </w:rPr>
      </w:pPr>
      <w:r w:rsidRPr="00D2114D">
        <w:rPr>
          <w:rFonts w:eastAsia="Times New Roman" w:cstheme="majorHAnsi"/>
          <w:lang w:val="ru-RU" w:eastAsia="ru-RU"/>
        </w:rPr>
        <w:t xml:space="preserve">Таблица </w:t>
      </w:r>
      <w:r w:rsidR="009A4481">
        <w:rPr>
          <w:rFonts w:eastAsia="Times New Roman" w:cstheme="majorHAnsi"/>
          <w:lang w:val="ru-RU" w:eastAsia="ru-RU"/>
        </w:rPr>
        <w:t>1</w:t>
      </w:r>
      <w:r w:rsidRPr="00D2114D">
        <w:rPr>
          <w:rFonts w:eastAsia="Times New Roman" w:cstheme="majorHAnsi"/>
          <w:lang w:val="ru-RU" w:eastAsia="ru-RU"/>
        </w:rPr>
        <w:t>. Требования к качеству работ</w:t>
      </w:r>
      <w:r w:rsidRPr="00D2114D"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 w:rsidR="00A03957">
        <w:rPr>
          <w:rFonts w:eastAsia="Times New Roman" w:cstheme="majorHAnsi"/>
          <w:lang w:val="ru-RU" w:eastAsia="ru-RU"/>
        </w:rPr>
        <w:t>5</w:t>
      </w:r>
    </w:p>
    <w:p w:rsidR="00D2114D" w:rsidRPr="00D2114D" w:rsidRDefault="00D2114D" w:rsidP="00D2114D">
      <w:pPr>
        <w:pStyle w:val="23"/>
        <w:numPr>
          <w:ilvl w:val="0"/>
          <w:numId w:val="0"/>
        </w:numPr>
        <w:spacing w:line="312" w:lineRule="auto"/>
        <w:contextualSpacing/>
        <w:rPr>
          <w:rFonts w:eastAsia="Times New Roman" w:cstheme="majorHAnsi"/>
          <w:lang w:val="ru-RU" w:eastAsia="ru-RU"/>
        </w:rPr>
      </w:pPr>
      <w:r w:rsidRPr="00D2114D">
        <w:rPr>
          <w:rFonts w:eastAsia="Times New Roman" w:cstheme="majorHAnsi"/>
          <w:lang w:val="ru-RU" w:eastAsia="ru-RU"/>
        </w:rPr>
        <w:t>3.</w:t>
      </w:r>
      <w:r w:rsidRPr="00D2114D">
        <w:rPr>
          <w:rFonts w:eastAsia="Times New Roman" w:cstheme="majorHAnsi"/>
          <w:lang w:val="ru-RU" w:eastAsia="ru-RU"/>
        </w:rPr>
        <w:tab/>
        <w:t>Требования к документации по ценообразованию на этапе закупки</w:t>
      </w:r>
      <w:r w:rsidRPr="00D2114D"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 w:rsidR="00A03957">
        <w:rPr>
          <w:rFonts w:eastAsia="Times New Roman" w:cstheme="majorHAnsi"/>
          <w:lang w:val="ru-RU" w:eastAsia="ru-RU"/>
        </w:rPr>
        <w:t>12</w:t>
      </w:r>
    </w:p>
    <w:p w:rsidR="00D2114D" w:rsidRPr="00D2114D" w:rsidRDefault="00D2114D" w:rsidP="00D2114D">
      <w:pPr>
        <w:pStyle w:val="23"/>
        <w:numPr>
          <w:ilvl w:val="0"/>
          <w:numId w:val="0"/>
        </w:numPr>
        <w:spacing w:line="312" w:lineRule="auto"/>
        <w:contextualSpacing/>
        <w:rPr>
          <w:rFonts w:eastAsia="Times New Roman" w:cstheme="majorHAnsi"/>
          <w:lang w:val="ru-RU" w:eastAsia="ru-RU"/>
        </w:rPr>
      </w:pPr>
      <w:r w:rsidRPr="00D2114D">
        <w:rPr>
          <w:rFonts w:eastAsia="Times New Roman" w:cstheme="majorHAnsi"/>
          <w:lang w:val="ru-RU" w:eastAsia="ru-RU"/>
        </w:rPr>
        <w:t>4.</w:t>
      </w:r>
      <w:r w:rsidRPr="00D2114D">
        <w:rPr>
          <w:rFonts w:eastAsia="Times New Roman" w:cstheme="majorHAnsi"/>
          <w:lang w:val="ru-RU" w:eastAsia="ru-RU"/>
        </w:rPr>
        <w:tab/>
        <w:t>Требования к документации по ценообразованию на этапе заключения (исполнения) договора</w:t>
      </w:r>
      <w:r w:rsidRPr="00D2114D"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 w:rsidR="00A03957">
        <w:rPr>
          <w:rFonts w:eastAsia="Times New Roman" w:cstheme="majorHAnsi"/>
          <w:lang w:val="ru-RU" w:eastAsia="ru-RU"/>
        </w:rPr>
        <w:t>12</w:t>
      </w:r>
    </w:p>
    <w:p w:rsidR="00D2114D" w:rsidRPr="00D2114D" w:rsidRDefault="00D2114D" w:rsidP="00D2114D">
      <w:pPr>
        <w:pStyle w:val="23"/>
        <w:numPr>
          <w:ilvl w:val="0"/>
          <w:numId w:val="0"/>
        </w:numPr>
        <w:spacing w:line="312" w:lineRule="auto"/>
        <w:contextualSpacing/>
        <w:rPr>
          <w:rFonts w:eastAsia="Times New Roman" w:cstheme="majorHAnsi"/>
          <w:lang w:val="ru-RU" w:eastAsia="ru-RU"/>
        </w:rPr>
      </w:pPr>
      <w:r w:rsidRPr="00D2114D">
        <w:rPr>
          <w:rFonts w:eastAsia="Times New Roman" w:cstheme="majorHAnsi"/>
          <w:lang w:val="ru-RU" w:eastAsia="ru-RU"/>
        </w:rPr>
        <w:t>5.</w:t>
      </w:r>
      <w:r w:rsidRPr="00D2114D">
        <w:rPr>
          <w:rFonts w:eastAsia="Times New Roman" w:cstheme="majorHAnsi"/>
          <w:lang w:val="ru-RU" w:eastAsia="ru-RU"/>
        </w:rPr>
        <w:tab/>
        <w:t>Приложения</w:t>
      </w:r>
      <w:r w:rsidRPr="00D2114D"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>
        <w:rPr>
          <w:rFonts w:eastAsia="Times New Roman" w:cstheme="majorHAnsi"/>
          <w:lang w:val="ru-RU" w:eastAsia="ru-RU"/>
        </w:rPr>
        <w:tab/>
      </w:r>
      <w:r w:rsidR="00A03957">
        <w:rPr>
          <w:rFonts w:eastAsia="Times New Roman" w:cstheme="majorHAnsi"/>
          <w:lang w:val="ru-RU" w:eastAsia="ru-RU"/>
        </w:rPr>
        <w:t>13</w:t>
      </w:r>
    </w:p>
    <w:p w:rsidR="00D16518" w:rsidRPr="003C19FB" w:rsidRDefault="00D16518" w:rsidP="00D03BD8">
      <w:pPr>
        <w:pStyle w:val="23"/>
        <w:numPr>
          <w:ilvl w:val="0"/>
          <w:numId w:val="0"/>
        </w:numPr>
        <w:spacing w:before="0" w:after="0" w:line="312" w:lineRule="auto"/>
        <w:contextualSpacing/>
        <w:rPr>
          <w:b w:val="0"/>
          <w:i/>
        </w:rPr>
      </w:pPr>
    </w:p>
    <w:p w:rsidR="00D16518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:rsidR="00F367D0" w:rsidRPr="00C01756" w:rsidRDefault="00C01756" w:rsidP="00D36B1F">
      <w:pPr>
        <w:pStyle w:val="1"/>
        <w:keepLines/>
        <w:ind w:left="357" w:hanging="357"/>
        <w:jc w:val="center"/>
        <w:rPr>
          <w:caps/>
          <w:lang w:val="ru-RU"/>
        </w:rPr>
      </w:pPr>
      <w:bookmarkStart w:id="1" w:name="_Toc51339692"/>
      <w:bookmarkStart w:id="2" w:name="_Toc54646395"/>
      <w:r w:rsidRPr="00C01756">
        <w:rPr>
          <w:lang w:val="ru-RU"/>
        </w:rPr>
        <w:lastRenderedPageBreak/>
        <w:t>Общие сведения</w:t>
      </w:r>
      <w:bookmarkEnd w:id="1"/>
      <w:bookmarkEnd w:id="2"/>
    </w:p>
    <w:p w:rsidR="00DC0F7D" w:rsidRDefault="00B16377" w:rsidP="00CE70F2">
      <w:pPr>
        <w:pStyle w:val="4"/>
        <w:ind w:left="567" w:hanging="425"/>
      </w:pPr>
      <w:bookmarkStart w:id="3" w:name="_Toc46743505"/>
      <w:bookmarkStart w:id="4" w:name="_Toc54646396"/>
      <w:r w:rsidRPr="00C4463B">
        <w:t>Обозначения и сокращения</w:t>
      </w:r>
      <w:bookmarkEnd w:id="3"/>
      <w:bookmarkEnd w:id="4"/>
    </w:p>
    <w:tbl>
      <w:tblPr>
        <w:tblW w:w="9783" w:type="dxa"/>
        <w:jc w:val="center"/>
        <w:tblLook w:val="04A0" w:firstRow="1" w:lastRow="0" w:firstColumn="1" w:lastColumn="0" w:noHBand="0" w:noVBand="1"/>
      </w:tblPr>
      <w:tblGrid>
        <w:gridCol w:w="1129"/>
        <w:gridCol w:w="8654"/>
      </w:tblGrid>
      <w:tr w:rsidR="008E1AC8" w:rsidRPr="00C4463B" w:rsidTr="00A1410E">
        <w:trPr>
          <w:cantSplit/>
          <w:jc w:val="center"/>
        </w:trPr>
        <w:tc>
          <w:tcPr>
            <w:tcW w:w="1129" w:type="dxa"/>
            <w:shd w:val="clear" w:color="auto" w:fill="FFFFFF" w:themeFill="background1"/>
          </w:tcPr>
          <w:p w:rsidR="008E1AC8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АВР</w:t>
            </w:r>
          </w:p>
        </w:tc>
        <w:tc>
          <w:tcPr>
            <w:tcW w:w="8654" w:type="dxa"/>
          </w:tcPr>
          <w:p w:rsidR="008E1AC8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автоматический ввод резерва</w:t>
            </w:r>
          </w:p>
        </w:tc>
      </w:tr>
      <w:tr w:rsidR="008E1AC8" w:rsidRPr="00C4463B" w:rsidTr="00A1410E">
        <w:trPr>
          <w:cantSplit/>
          <w:jc w:val="center"/>
        </w:trPr>
        <w:tc>
          <w:tcPr>
            <w:tcW w:w="1129" w:type="dxa"/>
            <w:shd w:val="clear" w:color="auto" w:fill="FFFFFF" w:themeFill="background1"/>
          </w:tcPr>
          <w:p w:rsidR="008E1AC8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ВЛ</w:t>
            </w:r>
          </w:p>
        </w:tc>
        <w:tc>
          <w:tcPr>
            <w:tcW w:w="8654" w:type="dxa"/>
          </w:tcPr>
          <w:p w:rsidR="008E1AC8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воздушные линии электропередач</w:t>
            </w:r>
          </w:p>
        </w:tc>
      </w:tr>
      <w:tr w:rsidR="0088515E" w:rsidRPr="00C4463B" w:rsidTr="00A1410E">
        <w:trPr>
          <w:cantSplit/>
          <w:jc w:val="center"/>
        </w:trPr>
        <w:tc>
          <w:tcPr>
            <w:tcW w:w="1129" w:type="dxa"/>
            <w:shd w:val="clear" w:color="auto" w:fill="FFFFFF" w:themeFill="background1"/>
          </w:tcPr>
          <w:p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КЛ</w:t>
            </w:r>
          </w:p>
        </w:tc>
        <w:tc>
          <w:tcPr>
            <w:tcW w:w="8654" w:type="dxa"/>
          </w:tcPr>
          <w:p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кабельные линии электропередач</w:t>
            </w:r>
          </w:p>
        </w:tc>
      </w:tr>
      <w:tr w:rsidR="0088515E" w:rsidRPr="00C4463B" w:rsidTr="00A1410E">
        <w:trPr>
          <w:cantSplit/>
          <w:jc w:val="center"/>
        </w:trPr>
        <w:tc>
          <w:tcPr>
            <w:tcW w:w="1129" w:type="dxa"/>
            <w:shd w:val="clear" w:color="auto" w:fill="FFFFFF" w:themeFill="background1"/>
          </w:tcPr>
          <w:p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ЛСР</w:t>
            </w:r>
          </w:p>
        </w:tc>
        <w:tc>
          <w:tcPr>
            <w:tcW w:w="8654" w:type="dxa"/>
          </w:tcPr>
          <w:p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локальные сметные расчеты</w:t>
            </w:r>
          </w:p>
        </w:tc>
      </w:tr>
      <w:tr w:rsidR="0088515E" w:rsidRPr="00C4463B" w:rsidTr="00A1410E">
        <w:trPr>
          <w:cantSplit/>
          <w:jc w:val="center"/>
        </w:trPr>
        <w:tc>
          <w:tcPr>
            <w:tcW w:w="1129" w:type="dxa"/>
            <w:shd w:val="clear" w:color="auto" w:fill="FFFFFF" w:themeFill="background1"/>
          </w:tcPr>
          <w:p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ЛЭП</w:t>
            </w:r>
          </w:p>
        </w:tc>
        <w:tc>
          <w:tcPr>
            <w:tcW w:w="8654" w:type="dxa"/>
          </w:tcPr>
          <w:p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линии электропередач</w:t>
            </w:r>
          </w:p>
        </w:tc>
      </w:tr>
      <w:tr w:rsidR="0088515E" w:rsidRPr="00C4463B" w:rsidTr="00A1410E">
        <w:trPr>
          <w:cantSplit/>
          <w:jc w:val="center"/>
        </w:trPr>
        <w:tc>
          <w:tcPr>
            <w:tcW w:w="1129" w:type="dxa"/>
            <w:shd w:val="clear" w:color="auto" w:fill="FFFFFF" w:themeFill="background1"/>
          </w:tcPr>
          <w:p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МТР</w:t>
            </w:r>
          </w:p>
        </w:tc>
        <w:tc>
          <w:tcPr>
            <w:tcW w:w="8654" w:type="dxa"/>
          </w:tcPr>
          <w:p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материально-технические ресурсы</w:t>
            </w:r>
          </w:p>
        </w:tc>
      </w:tr>
      <w:tr w:rsidR="0088515E" w:rsidRPr="00C4463B" w:rsidTr="00A1410E">
        <w:trPr>
          <w:cantSplit/>
          <w:jc w:val="center"/>
        </w:trPr>
        <w:tc>
          <w:tcPr>
            <w:tcW w:w="1129" w:type="dxa"/>
            <w:shd w:val="clear" w:color="auto" w:fill="FFFFFF" w:themeFill="background1"/>
          </w:tcPr>
          <w:p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ОЗ</w:t>
            </w:r>
          </w:p>
        </w:tc>
        <w:tc>
          <w:tcPr>
            <w:tcW w:w="8654" w:type="dxa"/>
          </w:tcPr>
          <w:p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отдел закупок</w:t>
            </w:r>
          </w:p>
        </w:tc>
      </w:tr>
      <w:tr w:rsidR="0088515E" w:rsidRPr="00C4463B" w:rsidTr="00A1410E">
        <w:trPr>
          <w:cantSplit/>
          <w:jc w:val="center"/>
        </w:trPr>
        <w:tc>
          <w:tcPr>
            <w:tcW w:w="1129" w:type="dxa"/>
            <w:shd w:val="clear" w:color="auto" w:fill="FFFFFF" w:themeFill="background1"/>
          </w:tcPr>
          <w:p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ПИР</w:t>
            </w:r>
          </w:p>
        </w:tc>
        <w:tc>
          <w:tcPr>
            <w:tcW w:w="8654" w:type="dxa"/>
          </w:tcPr>
          <w:p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проектно-изыскательные работы</w:t>
            </w:r>
          </w:p>
        </w:tc>
      </w:tr>
      <w:tr w:rsidR="0088515E" w:rsidRPr="00C4463B" w:rsidTr="00A1410E">
        <w:trPr>
          <w:cantSplit/>
          <w:jc w:val="center"/>
        </w:trPr>
        <w:tc>
          <w:tcPr>
            <w:tcW w:w="1129" w:type="dxa"/>
            <w:shd w:val="clear" w:color="auto" w:fill="FFFFFF" w:themeFill="background1"/>
          </w:tcPr>
          <w:p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ПОР</w:t>
            </w:r>
          </w:p>
        </w:tc>
        <w:tc>
          <w:tcPr>
            <w:tcW w:w="8654" w:type="dxa"/>
          </w:tcPr>
          <w:p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проект организации работ</w:t>
            </w:r>
          </w:p>
        </w:tc>
      </w:tr>
      <w:tr w:rsidR="0088515E" w:rsidRPr="00C4463B" w:rsidTr="00A1410E">
        <w:trPr>
          <w:cantSplit/>
          <w:jc w:val="center"/>
        </w:trPr>
        <w:tc>
          <w:tcPr>
            <w:tcW w:w="1129" w:type="dxa"/>
            <w:shd w:val="clear" w:color="auto" w:fill="FFFFFF" w:themeFill="background1"/>
          </w:tcPr>
          <w:p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ПОС</w:t>
            </w:r>
          </w:p>
        </w:tc>
        <w:tc>
          <w:tcPr>
            <w:tcW w:w="8654" w:type="dxa"/>
          </w:tcPr>
          <w:p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проект организации строительства</w:t>
            </w:r>
          </w:p>
        </w:tc>
      </w:tr>
      <w:tr w:rsidR="0088515E" w:rsidRPr="00C4463B" w:rsidTr="00A1410E">
        <w:trPr>
          <w:cantSplit/>
          <w:jc w:val="center"/>
        </w:trPr>
        <w:tc>
          <w:tcPr>
            <w:tcW w:w="1129" w:type="dxa"/>
            <w:shd w:val="clear" w:color="auto" w:fill="FFFFFF" w:themeFill="background1"/>
          </w:tcPr>
          <w:p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ППР</w:t>
            </w:r>
          </w:p>
        </w:tc>
        <w:tc>
          <w:tcPr>
            <w:tcW w:w="8654" w:type="dxa"/>
          </w:tcPr>
          <w:p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проект производства работ</w:t>
            </w:r>
          </w:p>
        </w:tc>
      </w:tr>
      <w:tr w:rsidR="0088515E" w:rsidRPr="00C4463B" w:rsidTr="00A1410E">
        <w:trPr>
          <w:cantSplit/>
          <w:jc w:val="center"/>
        </w:trPr>
        <w:tc>
          <w:tcPr>
            <w:tcW w:w="1129" w:type="dxa"/>
            <w:shd w:val="clear" w:color="auto" w:fill="FFFFFF" w:themeFill="background1"/>
          </w:tcPr>
          <w:p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РЭС</w:t>
            </w:r>
          </w:p>
        </w:tc>
        <w:tc>
          <w:tcPr>
            <w:tcW w:w="8654" w:type="dxa"/>
          </w:tcPr>
          <w:p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подразделение районные электрические сети</w:t>
            </w:r>
          </w:p>
        </w:tc>
      </w:tr>
      <w:tr w:rsidR="0088515E" w:rsidRPr="00C4463B" w:rsidTr="00A1410E">
        <w:trPr>
          <w:cantSplit/>
          <w:jc w:val="center"/>
        </w:trPr>
        <w:tc>
          <w:tcPr>
            <w:tcW w:w="1129" w:type="dxa"/>
            <w:shd w:val="clear" w:color="auto" w:fill="FFFFFF" w:themeFill="background1"/>
          </w:tcPr>
          <w:p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СМР</w:t>
            </w:r>
          </w:p>
        </w:tc>
        <w:tc>
          <w:tcPr>
            <w:tcW w:w="8654" w:type="dxa"/>
          </w:tcPr>
          <w:p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строительно-монтажные работы</w:t>
            </w:r>
          </w:p>
        </w:tc>
      </w:tr>
      <w:tr w:rsidR="0088515E" w:rsidRPr="00C4463B" w:rsidTr="00A1410E">
        <w:trPr>
          <w:cantSplit/>
          <w:jc w:val="center"/>
        </w:trPr>
        <w:tc>
          <w:tcPr>
            <w:tcW w:w="1129" w:type="dxa"/>
            <w:shd w:val="clear" w:color="auto" w:fill="FFFFFF" w:themeFill="background1"/>
          </w:tcPr>
          <w:p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СТП</w:t>
            </w:r>
          </w:p>
        </w:tc>
        <w:tc>
          <w:tcPr>
            <w:tcW w:w="8654" w:type="dxa"/>
          </w:tcPr>
          <w:p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служба по технологическому присоединению</w:t>
            </w:r>
          </w:p>
        </w:tc>
      </w:tr>
      <w:tr w:rsidR="0088515E" w:rsidRPr="00C4463B" w:rsidTr="00A1410E">
        <w:trPr>
          <w:cantSplit/>
          <w:jc w:val="center"/>
        </w:trPr>
        <w:tc>
          <w:tcPr>
            <w:tcW w:w="1129" w:type="dxa"/>
            <w:shd w:val="clear" w:color="auto" w:fill="FFFFFF" w:themeFill="background1"/>
          </w:tcPr>
          <w:p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ТПиР</w:t>
            </w:r>
          </w:p>
        </w:tc>
        <w:tc>
          <w:tcPr>
            <w:tcW w:w="8654" w:type="dxa"/>
          </w:tcPr>
          <w:p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перевооружение</w:t>
            </w:r>
          </w:p>
        </w:tc>
      </w:tr>
    </w:tbl>
    <w:p w:rsidR="00B16377" w:rsidRPr="00C4463B" w:rsidRDefault="00B16377" w:rsidP="003879D4">
      <w:pPr>
        <w:keepNext/>
        <w:keepLines/>
        <w:jc w:val="both"/>
        <w:rPr>
          <w:sz w:val="24"/>
          <w:szCs w:val="24"/>
        </w:rPr>
      </w:pPr>
    </w:p>
    <w:p w:rsidR="00C5424B" w:rsidRPr="00C4463B" w:rsidRDefault="00C5424B" w:rsidP="003879D4">
      <w:pPr>
        <w:keepNext/>
        <w:keepLines/>
        <w:jc w:val="both"/>
        <w:rPr>
          <w:sz w:val="24"/>
          <w:szCs w:val="24"/>
        </w:rPr>
      </w:pPr>
    </w:p>
    <w:p w:rsidR="008643FB" w:rsidRPr="00C4463B" w:rsidRDefault="00BB6445" w:rsidP="008643FB">
      <w:pPr>
        <w:keepNext/>
        <w:keepLines/>
        <w:rPr>
          <w:sz w:val="24"/>
          <w:szCs w:val="24"/>
        </w:rPr>
      </w:pPr>
      <w:r w:rsidRPr="00C4463B">
        <w:rPr>
          <w:sz w:val="24"/>
          <w:szCs w:val="24"/>
        </w:rPr>
        <w:br w:type="page"/>
      </w:r>
      <w:bookmarkStart w:id="5" w:name="_Toc46743506"/>
    </w:p>
    <w:p w:rsidR="00E917D0" w:rsidRPr="00C4463B" w:rsidRDefault="001A685D" w:rsidP="00EC31CC">
      <w:pPr>
        <w:pStyle w:val="4"/>
        <w:tabs>
          <w:tab w:val="left" w:pos="8222"/>
        </w:tabs>
        <w:spacing w:before="0" w:after="0" w:line="288" w:lineRule="auto"/>
        <w:ind w:left="426" w:hanging="426"/>
        <w:contextualSpacing/>
      </w:pPr>
      <w:bookmarkStart w:id="6" w:name="_Toc54646397"/>
      <w:r w:rsidRPr="00C4463B">
        <w:lastRenderedPageBreak/>
        <w:t xml:space="preserve">Наименование </w:t>
      </w:r>
      <w:r w:rsidR="0089094C" w:rsidRPr="00D849AA">
        <w:t>закупаемой продукции</w:t>
      </w:r>
      <w:bookmarkEnd w:id="5"/>
      <w:bookmarkEnd w:id="6"/>
    </w:p>
    <w:p w:rsidR="00A67449" w:rsidRDefault="00F20859" w:rsidP="00A14004">
      <w:pPr>
        <w:widowControl w:val="0"/>
        <w:tabs>
          <w:tab w:val="left" w:pos="426"/>
        </w:tabs>
        <w:spacing w:line="288" w:lineRule="auto"/>
        <w:contextualSpacing/>
        <w:jc w:val="both"/>
        <w:rPr>
          <w:rFonts w:eastAsia="Calibri"/>
          <w:sz w:val="24"/>
          <w:szCs w:val="24"/>
          <w:lang w:eastAsia="x-none"/>
        </w:rPr>
      </w:pPr>
      <w:r w:rsidRPr="00F20859">
        <w:rPr>
          <w:rFonts w:eastAsia="Calibri"/>
          <w:sz w:val="24"/>
          <w:szCs w:val="24"/>
          <w:lang w:eastAsia="x-none"/>
        </w:rPr>
        <w:t>ОКПД2 43.21.10.180 Строительно-монтажные работы по объектам технологического присоединения энергопринимающих устройств потребителей свыше 15 кВт Вилюйского, Верхневилюйского и Кобяйского районов Западного энергорайона в рамках инвестиционного проекта Г2</w:t>
      </w:r>
      <w:r w:rsidR="003F4C20">
        <w:rPr>
          <w:rFonts w:eastAsia="Calibri"/>
          <w:sz w:val="24"/>
          <w:szCs w:val="24"/>
          <w:lang w:eastAsia="x-none"/>
        </w:rPr>
        <w:t>.</w:t>
      </w:r>
    </w:p>
    <w:p w:rsidR="00E917D0" w:rsidRDefault="00B7169F" w:rsidP="00A14004">
      <w:pPr>
        <w:pStyle w:val="4"/>
        <w:spacing w:before="0" w:after="0" w:line="288" w:lineRule="auto"/>
        <w:ind w:left="431" w:hanging="431"/>
        <w:contextualSpacing/>
        <w:rPr>
          <w:rStyle w:val="afff6"/>
          <w:b/>
          <w:lang w:val="ru-RU"/>
        </w:rPr>
      </w:pPr>
      <w:bookmarkStart w:id="7" w:name="_Toc46743507"/>
      <w:bookmarkStart w:id="8" w:name="_Toc54646398"/>
      <w:r w:rsidRPr="00C4463B">
        <w:t>Цель</w:t>
      </w:r>
      <w:r w:rsidRPr="00D849AA">
        <w:t xml:space="preserve"> </w:t>
      </w:r>
      <w:bookmarkEnd w:id="7"/>
      <w:r w:rsidR="00C36F30">
        <w:rPr>
          <w:lang w:val="ru-RU"/>
        </w:rPr>
        <w:t>выполнения работ</w:t>
      </w:r>
      <w:bookmarkEnd w:id="8"/>
    </w:p>
    <w:p w:rsidR="004B62E6" w:rsidRPr="00C4463B" w:rsidRDefault="00097615" w:rsidP="00A14004">
      <w:pPr>
        <w:spacing w:line="288" w:lineRule="auto"/>
        <w:contextualSpacing/>
        <w:jc w:val="both"/>
        <w:rPr>
          <w:rStyle w:val="afff6"/>
          <w:b w:val="0"/>
          <w:bCs/>
          <w:sz w:val="24"/>
          <w:szCs w:val="24"/>
        </w:rPr>
      </w:pPr>
      <w:r>
        <w:rPr>
          <w:rFonts w:cs="Calibri"/>
          <w:sz w:val="24"/>
          <w:szCs w:val="24"/>
        </w:rPr>
        <w:t>Строительство</w:t>
      </w:r>
      <w:r w:rsidR="00A67449" w:rsidRPr="00284900">
        <w:rPr>
          <w:rFonts w:cs="Calibri"/>
          <w:sz w:val="24"/>
          <w:szCs w:val="24"/>
        </w:rPr>
        <w:t xml:space="preserve"> распределительных сетей для технологического присоединения энергопринимающих устройств </w:t>
      </w:r>
      <w:r w:rsidR="008475FF" w:rsidRPr="008475FF">
        <w:rPr>
          <w:rFonts w:eastAsia="Calibri"/>
          <w:sz w:val="24"/>
          <w:szCs w:val="24"/>
          <w:lang w:eastAsia="x-none"/>
        </w:rPr>
        <w:t xml:space="preserve">потребителей </w:t>
      </w:r>
      <w:r w:rsidR="00F64B5D">
        <w:rPr>
          <w:rFonts w:eastAsia="Calibri"/>
          <w:sz w:val="24"/>
          <w:szCs w:val="24"/>
          <w:lang w:eastAsia="x-none"/>
        </w:rPr>
        <w:t>свыше</w:t>
      </w:r>
      <w:r w:rsidR="000B5CC7" w:rsidRPr="000B5CC7">
        <w:rPr>
          <w:rFonts w:eastAsia="Calibri"/>
          <w:sz w:val="24"/>
          <w:szCs w:val="24"/>
          <w:lang w:eastAsia="x-none"/>
        </w:rPr>
        <w:t xml:space="preserve"> 15 кВт на территории </w:t>
      </w:r>
      <w:r w:rsidR="00F20859" w:rsidRPr="00F20859">
        <w:rPr>
          <w:rFonts w:eastAsia="Calibri"/>
          <w:sz w:val="24"/>
          <w:szCs w:val="24"/>
          <w:lang w:eastAsia="x-none"/>
        </w:rPr>
        <w:t>Вилюйского, Верхневилюйского и Кобяйского районов</w:t>
      </w:r>
      <w:r w:rsidR="00B165FD" w:rsidRPr="00B165FD">
        <w:rPr>
          <w:rFonts w:eastAsia="Calibri"/>
          <w:sz w:val="24"/>
          <w:szCs w:val="24"/>
          <w:lang w:eastAsia="x-none"/>
        </w:rPr>
        <w:t xml:space="preserve"> </w:t>
      </w:r>
      <w:r w:rsidR="000B451E" w:rsidRPr="000B451E">
        <w:rPr>
          <w:rFonts w:eastAsia="Calibri"/>
          <w:sz w:val="24"/>
          <w:szCs w:val="24"/>
          <w:lang w:eastAsia="x-none"/>
        </w:rPr>
        <w:t>Республики Саха (Якутия)</w:t>
      </w:r>
      <w:r w:rsidR="00655367">
        <w:rPr>
          <w:sz w:val="24"/>
          <w:szCs w:val="20"/>
        </w:rPr>
        <w:t>.</w:t>
      </w:r>
    </w:p>
    <w:p w:rsidR="00232850" w:rsidRDefault="00232850" w:rsidP="00EC31CC">
      <w:pPr>
        <w:pStyle w:val="4"/>
        <w:spacing w:before="0" w:after="0" w:line="288" w:lineRule="auto"/>
        <w:ind w:left="426" w:hanging="426"/>
        <w:contextualSpacing/>
        <w:rPr>
          <w:rStyle w:val="afff6"/>
          <w:b/>
          <w:lang w:val="ru-RU"/>
        </w:rPr>
      </w:pPr>
      <w:bookmarkStart w:id="9" w:name="_Toc46743508"/>
      <w:bookmarkStart w:id="10" w:name="_Toc54646399"/>
      <w:r w:rsidRPr="00C4463B">
        <w:t>Существующее положение</w:t>
      </w:r>
      <w:bookmarkEnd w:id="9"/>
      <w:bookmarkEnd w:id="10"/>
    </w:p>
    <w:p w:rsidR="008475FF" w:rsidRPr="008475FF" w:rsidRDefault="00097615" w:rsidP="008475FF">
      <w:pPr>
        <w:pStyle w:val="30"/>
        <w:numPr>
          <w:ilvl w:val="0"/>
          <w:numId w:val="0"/>
        </w:numPr>
        <w:spacing w:before="0" w:after="0" w:line="288" w:lineRule="auto"/>
        <w:contextualSpacing/>
        <w:jc w:val="both"/>
      </w:pPr>
      <w:r>
        <w:rPr>
          <w:b w:val="0"/>
          <w:lang w:val="ru-RU"/>
        </w:rPr>
        <w:t>Реализация</w:t>
      </w:r>
      <w:r w:rsidR="00A67449">
        <w:rPr>
          <w:b w:val="0"/>
        </w:rPr>
        <w:t xml:space="preserve"> </w:t>
      </w:r>
      <w:r>
        <w:rPr>
          <w:rFonts w:cs="Calibri"/>
          <w:b w:val="0"/>
        </w:rPr>
        <w:t>инвестиционн</w:t>
      </w:r>
      <w:r>
        <w:rPr>
          <w:rFonts w:cs="Calibri"/>
          <w:b w:val="0"/>
          <w:lang w:val="ru-RU"/>
        </w:rPr>
        <w:t>ой</w:t>
      </w:r>
      <w:r w:rsidR="00A67449" w:rsidRPr="00A67449">
        <w:rPr>
          <w:rFonts w:cs="Calibri"/>
          <w:b w:val="0"/>
        </w:rPr>
        <w:t xml:space="preserve"> программ</w:t>
      </w:r>
      <w:r w:rsidR="00F64B5D">
        <w:rPr>
          <w:rFonts w:cs="Calibri"/>
          <w:b w:val="0"/>
          <w:lang w:val="ru-RU"/>
        </w:rPr>
        <w:t>ы</w:t>
      </w:r>
      <w:r w:rsidR="00A67449" w:rsidRPr="00A67449">
        <w:rPr>
          <w:rFonts w:cs="Calibri"/>
          <w:b w:val="0"/>
        </w:rPr>
        <w:t xml:space="preserve"> ПАО «Якутскэнерго» на 202</w:t>
      </w:r>
      <w:r w:rsidR="000B5CC7">
        <w:rPr>
          <w:rFonts w:cs="Calibri"/>
          <w:b w:val="0"/>
          <w:lang w:val="ru-RU"/>
        </w:rPr>
        <w:t>4</w:t>
      </w:r>
      <w:r w:rsidR="00A67449">
        <w:rPr>
          <w:rFonts w:cs="Calibri"/>
          <w:b w:val="0"/>
          <w:lang w:val="ru-RU"/>
        </w:rPr>
        <w:t xml:space="preserve"> </w:t>
      </w:r>
      <w:r w:rsidR="00A67449" w:rsidRPr="00A67449">
        <w:rPr>
          <w:rFonts w:cs="Calibri"/>
          <w:b w:val="0"/>
        </w:rPr>
        <w:t xml:space="preserve">г., </w:t>
      </w:r>
      <w:r>
        <w:rPr>
          <w:rFonts w:cs="Calibri"/>
          <w:b w:val="0"/>
          <w:lang w:val="ru-RU"/>
        </w:rPr>
        <w:t xml:space="preserve">в части исполнения </w:t>
      </w:r>
      <w:r w:rsidR="00A67449" w:rsidRPr="00A67449">
        <w:rPr>
          <w:rFonts w:cs="Calibri"/>
          <w:b w:val="0"/>
        </w:rPr>
        <w:t>д</w:t>
      </w:r>
      <w:r w:rsidR="00A67449" w:rsidRPr="00A67449">
        <w:rPr>
          <w:b w:val="0"/>
        </w:rPr>
        <w:t>оговор</w:t>
      </w:r>
      <w:r>
        <w:rPr>
          <w:b w:val="0"/>
          <w:lang w:val="ru-RU"/>
        </w:rPr>
        <w:t>а</w:t>
      </w:r>
      <w:r w:rsidR="00A67449" w:rsidRPr="00A67449">
        <w:rPr>
          <w:b w:val="0"/>
        </w:rPr>
        <w:t xml:space="preserve"> на осуществление технологического присоединения</w:t>
      </w:r>
      <w:r w:rsidR="00A67449" w:rsidRPr="008475FF">
        <w:rPr>
          <w:b w:val="0"/>
        </w:rPr>
        <w:t xml:space="preserve"> </w:t>
      </w:r>
      <w:r w:rsidR="008475FF" w:rsidRPr="008475FF">
        <w:rPr>
          <w:rFonts w:cs="Calibri"/>
          <w:b w:val="0"/>
        </w:rPr>
        <w:t xml:space="preserve">к электрическим сетям мощностью энергопринимающих устройств </w:t>
      </w:r>
      <w:r w:rsidR="00F64B5D">
        <w:rPr>
          <w:rFonts w:cs="Calibri"/>
          <w:b w:val="0"/>
          <w:lang w:val="ru-RU"/>
        </w:rPr>
        <w:t>свыше</w:t>
      </w:r>
      <w:r w:rsidR="008475FF" w:rsidRPr="008475FF">
        <w:rPr>
          <w:rFonts w:cs="Calibri"/>
          <w:b w:val="0"/>
        </w:rPr>
        <w:t xml:space="preserve"> 15 кВт</w:t>
      </w:r>
      <w:r w:rsidR="0053630B" w:rsidRPr="008475FF">
        <w:rPr>
          <w:b w:val="0"/>
        </w:rPr>
        <w:t>.</w:t>
      </w:r>
      <w:bookmarkStart w:id="11" w:name="_Toc46743509"/>
      <w:bookmarkStart w:id="12" w:name="_Hlk49857604"/>
      <w:bookmarkStart w:id="13" w:name="_Toc54646401"/>
    </w:p>
    <w:p w:rsidR="008475FF" w:rsidRDefault="008475FF" w:rsidP="00EC31CC">
      <w:pPr>
        <w:pStyle w:val="4"/>
        <w:tabs>
          <w:tab w:val="left" w:pos="426"/>
        </w:tabs>
        <w:spacing w:before="0" w:after="0" w:line="288" w:lineRule="auto"/>
        <w:ind w:left="0" w:firstLine="0"/>
        <w:contextualSpacing/>
        <w:rPr>
          <w:lang w:val="ru-RU"/>
        </w:rPr>
      </w:pPr>
      <w:r>
        <w:rPr>
          <w:lang w:val="ru-RU"/>
        </w:rPr>
        <w:t>Перечень объектов заказчика</w:t>
      </w:r>
    </w:p>
    <w:p w:rsidR="008475FF" w:rsidRPr="008475FF" w:rsidRDefault="008475FF" w:rsidP="008475FF">
      <w:pPr>
        <w:spacing w:line="288" w:lineRule="auto"/>
        <w:contextualSpacing/>
        <w:jc w:val="both"/>
        <w:rPr>
          <w:rFonts w:eastAsia="Calibri" w:cs="Calibri"/>
          <w:sz w:val="24"/>
          <w:szCs w:val="24"/>
          <w:lang w:val="x-none" w:eastAsia="x-none"/>
        </w:rPr>
      </w:pPr>
      <w:r w:rsidRPr="008475FF">
        <w:rPr>
          <w:rFonts w:eastAsia="Calibri" w:cs="Calibri"/>
          <w:sz w:val="24"/>
          <w:szCs w:val="24"/>
          <w:lang w:val="x-none" w:eastAsia="x-none"/>
        </w:rPr>
        <w:t xml:space="preserve">Объекты потребителей в целях технологического присоединения на территории </w:t>
      </w:r>
      <w:r w:rsidR="00F20859" w:rsidRPr="00F20859">
        <w:rPr>
          <w:rFonts w:eastAsia="Calibri" w:cs="Calibri"/>
          <w:sz w:val="24"/>
          <w:szCs w:val="24"/>
          <w:lang w:eastAsia="x-none"/>
        </w:rPr>
        <w:t>Вилюйского, Верхневилюйского и Кобяйского районов</w:t>
      </w:r>
      <w:r w:rsidR="00A35C53" w:rsidRPr="00A35C53">
        <w:rPr>
          <w:rFonts w:eastAsia="Calibri" w:cs="Calibri"/>
          <w:sz w:val="24"/>
          <w:szCs w:val="24"/>
          <w:lang w:val="x-none" w:eastAsia="x-none"/>
        </w:rPr>
        <w:t xml:space="preserve"> </w:t>
      </w:r>
      <w:r w:rsidR="000B451E" w:rsidRPr="000B451E">
        <w:rPr>
          <w:rFonts w:eastAsia="Calibri" w:cs="Calibri"/>
          <w:sz w:val="24"/>
          <w:szCs w:val="24"/>
          <w:lang w:val="x-none" w:eastAsia="x-none"/>
        </w:rPr>
        <w:t>Республики Саха (Якутия)</w:t>
      </w:r>
      <w:r w:rsidRPr="008475FF">
        <w:rPr>
          <w:rFonts w:eastAsia="Calibri" w:cs="Calibri"/>
          <w:sz w:val="24"/>
          <w:szCs w:val="24"/>
          <w:lang w:val="x-none" w:eastAsia="x-none"/>
        </w:rPr>
        <w:t>.</w:t>
      </w:r>
    </w:p>
    <w:p w:rsidR="00677D68" w:rsidRPr="00985FFD" w:rsidRDefault="00C01756" w:rsidP="00A14004">
      <w:pPr>
        <w:pStyle w:val="1"/>
        <w:keepLines/>
        <w:ind w:left="357" w:hanging="357"/>
        <w:rPr>
          <w:iCs/>
          <w:caps/>
          <w:sz w:val="24"/>
          <w:szCs w:val="24"/>
          <w:lang w:val="ru-RU"/>
        </w:rPr>
      </w:pPr>
      <w:bookmarkStart w:id="14" w:name="_Toc51339693"/>
      <w:bookmarkStart w:id="15" w:name="_Toc54646403"/>
      <w:bookmarkStart w:id="16" w:name="_Toc50125126"/>
      <w:bookmarkStart w:id="17" w:name="_Toc46743510"/>
      <w:bookmarkEnd w:id="11"/>
      <w:bookmarkEnd w:id="12"/>
      <w:bookmarkEnd w:id="13"/>
      <w:r w:rsidRPr="00985FFD">
        <w:rPr>
          <w:iCs/>
          <w:sz w:val="24"/>
          <w:szCs w:val="24"/>
        </w:rPr>
        <w:t>Требования к продукции</w:t>
      </w:r>
      <w:bookmarkEnd w:id="14"/>
      <w:bookmarkEnd w:id="15"/>
    </w:p>
    <w:p w:rsidR="00943CA0" w:rsidRPr="00C4463B" w:rsidRDefault="00C9139A" w:rsidP="00EC31CC">
      <w:pPr>
        <w:pStyle w:val="4"/>
        <w:ind w:left="426" w:hanging="426"/>
      </w:pPr>
      <w:bookmarkStart w:id="18" w:name="_Toc54646404"/>
      <w:r w:rsidRPr="00C4463B">
        <w:t xml:space="preserve">Требования к объемам и срокам </w:t>
      </w:r>
      <w:r w:rsidR="00CE753A">
        <w:rPr>
          <w:lang w:val="ru-RU"/>
        </w:rPr>
        <w:t>выполнения работ</w:t>
      </w:r>
      <w:bookmarkEnd w:id="18"/>
    </w:p>
    <w:p w:rsidR="00C9139A" w:rsidRDefault="00CE753A" w:rsidP="008475FF">
      <w:pPr>
        <w:pStyle w:val="30"/>
        <w:ind w:left="709" w:hanging="709"/>
        <w:rPr>
          <w:lang w:val="ru-RU"/>
        </w:rPr>
      </w:pPr>
      <w:bookmarkStart w:id="19" w:name="_Toc54646405"/>
      <w:r>
        <w:rPr>
          <w:lang w:val="ru-RU"/>
        </w:rPr>
        <w:t>Требования к видам и объемам работ</w:t>
      </w:r>
      <w:bookmarkEnd w:id="19"/>
    </w:p>
    <w:p w:rsidR="003A18A7" w:rsidRPr="003A18A7" w:rsidRDefault="008475FF" w:rsidP="008475FF">
      <w:pPr>
        <w:tabs>
          <w:tab w:val="left" w:pos="709"/>
          <w:tab w:val="left" w:pos="1134"/>
        </w:tabs>
        <w:spacing w:line="312" w:lineRule="auto"/>
        <w:contextualSpacing/>
        <w:jc w:val="both"/>
        <w:rPr>
          <w:lang w:eastAsia="x-none"/>
        </w:rPr>
      </w:pPr>
      <w:r w:rsidRPr="00FA4445">
        <w:rPr>
          <w:rFonts w:cs="Calibri"/>
          <w:sz w:val="24"/>
          <w:szCs w:val="24"/>
        </w:rPr>
        <w:t>Конкретные объемы и перечень работ по объектам, необходимые для выполнения мероприятий, будут установлены сторонами в дополнительных соглашениях, которые подпис</w:t>
      </w:r>
      <w:r>
        <w:rPr>
          <w:rFonts w:cs="Calibri"/>
          <w:sz w:val="24"/>
          <w:szCs w:val="24"/>
        </w:rPr>
        <w:t>ываются на основании уточненных Технических заданий</w:t>
      </w:r>
      <w:r w:rsidRPr="00FA4445">
        <w:rPr>
          <w:rFonts w:cs="Calibri"/>
          <w:sz w:val="24"/>
          <w:szCs w:val="24"/>
        </w:rPr>
        <w:t xml:space="preserve"> Заказчика.</w:t>
      </w:r>
    </w:p>
    <w:p w:rsidR="008262B2" w:rsidRPr="00C4463B" w:rsidRDefault="008262B2" w:rsidP="008475FF">
      <w:pPr>
        <w:pStyle w:val="30"/>
        <w:ind w:left="709" w:hanging="709"/>
        <w:rPr>
          <w:lang w:val="ru-RU"/>
        </w:rPr>
      </w:pPr>
      <w:bookmarkStart w:id="20" w:name="_Toc51339696"/>
      <w:bookmarkStart w:id="21" w:name="_Toc54646407"/>
      <w:r w:rsidRPr="00C4463B">
        <w:rPr>
          <w:lang w:val="ru-RU"/>
        </w:rPr>
        <w:t xml:space="preserve">Требования </w:t>
      </w:r>
      <w:bookmarkEnd w:id="20"/>
      <w:r w:rsidR="00F27719">
        <w:rPr>
          <w:lang w:val="ru-RU"/>
        </w:rPr>
        <w:t>к срокам выполнения работ</w:t>
      </w:r>
      <w:bookmarkEnd w:id="21"/>
    </w:p>
    <w:p w:rsidR="008475FF" w:rsidRDefault="008475FF" w:rsidP="008475FF">
      <w:pPr>
        <w:tabs>
          <w:tab w:val="left" w:pos="709"/>
        </w:tabs>
        <w:spacing w:line="312" w:lineRule="auto"/>
        <w:jc w:val="both"/>
        <w:rPr>
          <w:sz w:val="24"/>
          <w:szCs w:val="24"/>
        </w:rPr>
      </w:pPr>
      <w:bookmarkStart w:id="22" w:name="_Toc50125131"/>
      <w:bookmarkEnd w:id="16"/>
      <w:bookmarkEnd w:id="17"/>
      <w:r w:rsidRPr="00284900">
        <w:rPr>
          <w:sz w:val="24"/>
          <w:szCs w:val="24"/>
        </w:rPr>
        <w:t>Общие сроки выполнения работ: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2693"/>
        <w:gridCol w:w="2552"/>
      </w:tblGrid>
      <w:tr w:rsidR="00BC22BF" w:rsidRPr="00FB3CA0" w:rsidTr="00BC22BF">
        <w:trPr>
          <w:trHeight w:val="33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BC22BF" w:rsidRPr="00BC22BF" w:rsidRDefault="00BC22BF" w:rsidP="00BC22BF">
            <w:pPr>
              <w:jc w:val="center"/>
              <w:rPr>
                <w:bCs/>
                <w:sz w:val="24"/>
                <w:szCs w:val="24"/>
              </w:rPr>
            </w:pPr>
            <w:r w:rsidRPr="00BC22BF">
              <w:rPr>
                <w:bCs/>
                <w:sz w:val="24"/>
                <w:szCs w:val="24"/>
              </w:rPr>
              <w:t>№ этапа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  <w:hideMark/>
          </w:tcPr>
          <w:p w:rsidR="00BC22BF" w:rsidRPr="00BC22BF" w:rsidRDefault="00BC22BF" w:rsidP="00BC22BF">
            <w:pPr>
              <w:jc w:val="center"/>
              <w:rPr>
                <w:bCs/>
                <w:sz w:val="24"/>
                <w:szCs w:val="24"/>
              </w:rPr>
            </w:pPr>
            <w:r w:rsidRPr="00BC22BF">
              <w:rPr>
                <w:bCs/>
                <w:sz w:val="24"/>
                <w:szCs w:val="24"/>
              </w:rPr>
              <w:t>Наименование этапа (состав работ)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  <w:hideMark/>
          </w:tcPr>
          <w:p w:rsidR="00BC22BF" w:rsidRPr="00BC22BF" w:rsidRDefault="00BC22BF" w:rsidP="00BC22BF">
            <w:pPr>
              <w:jc w:val="center"/>
              <w:rPr>
                <w:bCs/>
                <w:sz w:val="24"/>
                <w:szCs w:val="24"/>
              </w:rPr>
            </w:pPr>
            <w:r w:rsidRPr="00BC22BF">
              <w:rPr>
                <w:bCs/>
                <w:sz w:val="24"/>
                <w:szCs w:val="24"/>
              </w:rPr>
              <w:t>Период выполнения этапа</w:t>
            </w:r>
          </w:p>
        </w:tc>
      </w:tr>
      <w:tr w:rsidR="00BC22BF" w:rsidRPr="00FB3CA0" w:rsidTr="00BC22BF">
        <w:trPr>
          <w:trHeight w:val="354"/>
        </w:trPr>
        <w:tc>
          <w:tcPr>
            <w:tcW w:w="851" w:type="dxa"/>
            <w:vMerge/>
            <w:shd w:val="clear" w:color="auto" w:fill="auto"/>
            <w:vAlign w:val="center"/>
          </w:tcPr>
          <w:p w:rsidR="00BC22BF" w:rsidRPr="00BC22BF" w:rsidRDefault="00BC22BF" w:rsidP="00BC22B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BC22BF" w:rsidRPr="00BC22BF" w:rsidRDefault="00BC22BF" w:rsidP="00BC22B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C22BF" w:rsidRPr="00BC22BF" w:rsidRDefault="00BC22BF" w:rsidP="00BC22BF">
            <w:pPr>
              <w:jc w:val="center"/>
              <w:rPr>
                <w:bCs/>
                <w:sz w:val="24"/>
                <w:szCs w:val="24"/>
              </w:rPr>
            </w:pPr>
            <w:r w:rsidRPr="00BC22BF">
              <w:rPr>
                <w:bCs/>
                <w:sz w:val="24"/>
                <w:szCs w:val="24"/>
              </w:rPr>
              <w:t>Начало</w:t>
            </w:r>
          </w:p>
        </w:tc>
        <w:tc>
          <w:tcPr>
            <w:tcW w:w="2552" w:type="dxa"/>
            <w:vAlign w:val="center"/>
          </w:tcPr>
          <w:p w:rsidR="00BC22BF" w:rsidRPr="00BC22BF" w:rsidRDefault="00BC22BF" w:rsidP="00BC22BF">
            <w:pPr>
              <w:jc w:val="center"/>
              <w:rPr>
                <w:bCs/>
                <w:sz w:val="24"/>
                <w:szCs w:val="24"/>
              </w:rPr>
            </w:pPr>
            <w:r w:rsidRPr="00BC22BF">
              <w:rPr>
                <w:bCs/>
                <w:sz w:val="24"/>
                <w:szCs w:val="24"/>
              </w:rPr>
              <w:t>Окончание</w:t>
            </w:r>
          </w:p>
        </w:tc>
      </w:tr>
      <w:tr w:rsidR="00BC22BF" w:rsidRPr="00FB3CA0" w:rsidTr="00BC22BF">
        <w:trPr>
          <w:trHeight w:val="1050"/>
        </w:trPr>
        <w:tc>
          <w:tcPr>
            <w:tcW w:w="851" w:type="dxa"/>
            <w:shd w:val="clear" w:color="auto" w:fill="auto"/>
            <w:vAlign w:val="center"/>
          </w:tcPr>
          <w:p w:rsidR="00BC22BF" w:rsidRPr="00BC22BF" w:rsidRDefault="00BC22BF" w:rsidP="00BC22BF">
            <w:pPr>
              <w:jc w:val="center"/>
              <w:rPr>
                <w:bCs/>
                <w:sz w:val="24"/>
                <w:szCs w:val="24"/>
              </w:rPr>
            </w:pPr>
            <w:r w:rsidRPr="00BC22BF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C22BF" w:rsidRPr="00BC22BF" w:rsidRDefault="00BC22BF" w:rsidP="00AB5292">
            <w:pPr>
              <w:rPr>
                <w:sz w:val="24"/>
                <w:szCs w:val="24"/>
              </w:rPr>
            </w:pPr>
            <w:r w:rsidRPr="00BC22BF">
              <w:rPr>
                <w:sz w:val="24"/>
                <w:szCs w:val="24"/>
              </w:rPr>
              <w:t>Выполнение строительно-монтажных работ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C22BF" w:rsidRPr="00BC22BF" w:rsidRDefault="00500A24" w:rsidP="00BC22BF">
            <w:pPr>
              <w:jc w:val="center"/>
              <w:rPr>
                <w:bCs/>
                <w:sz w:val="24"/>
                <w:szCs w:val="24"/>
              </w:rPr>
            </w:pPr>
            <w:r w:rsidRPr="00500A24">
              <w:rPr>
                <w:sz w:val="24"/>
                <w:szCs w:val="24"/>
              </w:rPr>
              <w:t>05.02.2024</w:t>
            </w:r>
          </w:p>
        </w:tc>
        <w:tc>
          <w:tcPr>
            <w:tcW w:w="2552" w:type="dxa"/>
            <w:vAlign w:val="center"/>
          </w:tcPr>
          <w:p w:rsidR="00BC22BF" w:rsidRPr="00BC22BF" w:rsidRDefault="00BC22BF" w:rsidP="000B5CC7">
            <w:pPr>
              <w:jc w:val="center"/>
              <w:rPr>
                <w:sz w:val="24"/>
                <w:szCs w:val="24"/>
              </w:rPr>
            </w:pPr>
            <w:r w:rsidRPr="00BC22BF">
              <w:rPr>
                <w:sz w:val="24"/>
                <w:szCs w:val="24"/>
              </w:rPr>
              <w:t>31.12.202</w:t>
            </w:r>
            <w:r w:rsidR="000B5CC7">
              <w:rPr>
                <w:sz w:val="24"/>
                <w:szCs w:val="24"/>
              </w:rPr>
              <w:t>4</w:t>
            </w:r>
          </w:p>
        </w:tc>
      </w:tr>
    </w:tbl>
    <w:p w:rsidR="00BC22BF" w:rsidRDefault="00BC22BF" w:rsidP="008475FF">
      <w:pPr>
        <w:tabs>
          <w:tab w:val="left" w:pos="709"/>
        </w:tabs>
        <w:spacing w:line="312" w:lineRule="auto"/>
        <w:jc w:val="both"/>
        <w:rPr>
          <w:sz w:val="24"/>
          <w:szCs w:val="24"/>
        </w:rPr>
      </w:pPr>
    </w:p>
    <w:p w:rsidR="008475FF" w:rsidRPr="00DC5171" w:rsidRDefault="008475FF" w:rsidP="008475FF">
      <w:pPr>
        <w:tabs>
          <w:tab w:val="left" w:pos="709"/>
        </w:tabs>
        <w:spacing w:line="312" w:lineRule="auto"/>
        <w:jc w:val="both"/>
        <w:rPr>
          <w:sz w:val="24"/>
          <w:szCs w:val="24"/>
        </w:rPr>
      </w:pPr>
      <w:r w:rsidRPr="00DC5171">
        <w:rPr>
          <w:sz w:val="24"/>
          <w:szCs w:val="24"/>
        </w:rPr>
        <w:t>Срок выполнения строительно-монтажных работ</w:t>
      </w:r>
      <w:r w:rsidR="00BC22BF">
        <w:rPr>
          <w:sz w:val="24"/>
          <w:szCs w:val="24"/>
        </w:rPr>
        <w:t xml:space="preserve"> на конкретные объекты</w:t>
      </w:r>
      <w:r w:rsidRPr="00DC5171">
        <w:rPr>
          <w:sz w:val="24"/>
          <w:szCs w:val="24"/>
        </w:rPr>
        <w:t xml:space="preserve"> устанавливаются в дополнительных соглашениях к договору, оформляемых Заказчиком по мере возникновения потребности в выполнении строительно-монтажных работ.</w:t>
      </w:r>
    </w:p>
    <w:p w:rsidR="008475FF" w:rsidRPr="00C4463B" w:rsidRDefault="008475FF" w:rsidP="00F05846">
      <w:pPr>
        <w:keepNext/>
        <w:keepLines/>
        <w:spacing w:before="240" w:after="60"/>
        <w:outlineLvl w:val="0"/>
        <w:rPr>
          <w:rFonts w:eastAsia="Calibri"/>
          <w:b/>
          <w:sz w:val="24"/>
          <w:szCs w:val="24"/>
          <w:lang w:eastAsia="x-none"/>
        </w:rPr>
        <w:sectPr w:rsidR="008475FF" w:rsidRPr="00C4463B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</w:p>
    <w:p w:rsidR="009D2484" w:rsidRPr="00C4463B" w:rsidRDefault="009D2484" w:rsidP="00EC31CC">
      <w:pPr>
        <w:pStyle w:val="4"/>
        <w:ind w:left="426" w:hanging="426"/>
      </w:pPr>
      <w:bookmarkStart w:id="23" w:name="_Toc51339698"/>
      <w:bookmarkStart w:id="24" w:name="_Toc54646410"/>
      <w:r w:rsidRPr="00C4463B">
        <w:lastRenderedPageBreak/>
        <w:t xml:space="preserve">Требования к </w:t>
      </w:r>
      <w:r w:rsidRPr="00C4463B">
        <w:rPr>
          <w:lang w:val="ru-RU"/>
        </w:rPr>
        <w:t xml:space="preserve">качеству </w:t>
      </w:r>
      <w:r>
        <w:rPr>
          <w:lang w:val="ru-RU"/>
        </w:rPr>
        <w:t>работ</w:t>
      </w:r>
    </w:p>
    <w:p w:rsidR="00F05846" w:rsidRPr="00097615" w:rsidRDefault="00F05846" w:rsidP="00097615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r w:rsidRPr="00097615">
        <w:rPr>
          <w:sz w:val="24"/>
          <w:szCs w:val="24"/>
        </w:rPr>
        <w:t>Таблица </w:t>
      </w:r>
      <w:r w:rsidR="009A4481">
        <w:rPr>
          <w:sz w:val="24"/>
          <w:szCs w:val="24"/>
          <w:lang w:val="ru-RU"/>
        </w:rPr>
        <w:t>1</w:t>
      </w:r>
      <w:r w:rsidRPr="00097615">
        <w:rPr>
          <w:sz w:val="24"/>
          <w:szCs w:val="24"/>
        </w:rPr>
        <w:t xml:space="preserve">. Требования к </w:t>
      </w:r>
      <w:bookmarkEnd w:id="22"/>
      <w:bookmarkEnd w:id="23"/>
      <w:r w:rsidR="00516425" w:rsidRPr="00097615">
        <w:rPr>
          <w:sz w:val="24"/>
          <w:szCs w:val="24"/>
          <w:lang w:val="ru-RU"/>
        </w:rPr>
        <w:t>качеству работ</w:t>
      </w:r>
      <w:bookmarkEnd w:id="24"/>
    </w:p>
    <w:tbl>
      <w:tblPr>
        <w:tblStyle w:val="af"/>
        <w:tblW w:w="15168" w:type="dxa"/>
        <w:tblInd w:w="-5" w:type="dxa"/>
        <w:tblLook w:val="04A0" w:firstRow="1" w:lastRow="0" w:firstColumn="1" w:lastColumn="0" w:noHBand="0" w:noVBand="1"/>
      </w:tblPr>
      <w:tblGrid>
        <w:gridCol w:w="796"/>
        <w:gridCol w:w="2692"/>
        <w:gridCol w:w="7711"/>
        <w:gridCol w:w="1984"/>
        <w:gridCol w:w="1985"/>
      </w:tblGrid>
      <w:tr w:rsidR="00306475" w:rsidRPr="00941E26" w:rsidTr="000B3554">
        <w:tc>
          <w:tcPr>
            <w:tcW w:w="796" w:type="dxa"/>
            <w:vMerge w:val="restart"/>
            <w:vAlign w:val="center"/>
          </w:tcPr>
          <w:p w:rsidR="00306475" w:rsidRPr="00941E26" w:rsidRDefault="00306475" w:rsidP="00A67D9D">
            <w:pPr>
              <w:ind w:right="-306" w:hanging="35"/>
              <w:rPr>
                <w:b/>
                <w:bCs/>
                <w:sz w:val="20"/>
                <w:szCs w:val="20"/>
              </w:rPr>
            </w:pPr>
            <w:r w:rsidRPr="00941E26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692" w:type="dxa"/>
            <w:vMerge w:val="restart"/>
            <w:vAlign w:val="center"/>
          </w:tcPr>
          <w:p w:rsidR="00306475" w:rsidRPr="00941E26" w:rsidRDefault="00306475" w:rsidP="00941E26">
            <w:pPr>
              <w:jc w:val="center"/>
              <w:rPr>
                <w:b/>
                <w:bCs/>
                <w:sz w:val="20"/>
                <w:szCs w:val="20"/>
              </w:rPr>
            </w:pPr>
            <w:r w:rsidRPr="00941E26">
              <w:rPr>
                <w:b/>
                <w:bCs/>
                <w:sz w:val="20"/>
                <w:szCs w:val="20"/>
              </w:rPr>
              <w:t>Наименование параметра</w:t>
            </w:r>
          </w:p>
        </w:tc>
        <w:tc>
          <w:tcPr>
            <w:tcW w:w="7711" w:type="dxa"/>
            <w:vMerge w:val="restart"/>
            <w:vAlign w:val="center"/>
          </w:tcPr>
          <w:p w:rsidR="00306475" w:rsidRPr="00941E26" w:rsidRDefault="00306475" w:rsidP="00941E26">
            <w:pPr>
              <w:jc w:val="center"/>
              <w:rPr>
                <w:b/>
                <w:bCs/>
                <w:sz w:val="20"/>
                <w:szCs w:val="20"/>
              </w:rPr>
            </w:pPr>
            <w:r w:rsidRPr="00941E26">
              <w:rPr>
                <w:b/>
                <w:bCs/>
                <w:sz w:val="20"/>
                <w:szCs w:val="20"/>
              </w:rPr>
              <w:t>Требование заказчика</w:t>
            </w:r>
          </w:p>
        </w:tc>
        <w:tc>
          <w:tcPr>
            <w:tcW w:w="3969" w:type="dxa"/>
            <w:gridSpan w:val="2"/>
            <w:vAlign w:val="center"/>
          </w:tcPr>
          <w:p w:rsidR="00306475" w:rsidRPr="00941E26" w:rsidRDefault="00306475" w:rsidP="00941E26">
            <w:pPr>
              <w:jc w:val="center"/>
              <w:rPr>
                <w:b/>
                <w:bCs/>
                <w:sz w:val="20"/>
                <w:szCs w:val="20"/>
              </w:rPr>
            </w:pPr>
            <w:r w:rsidRPr="00941E26">
              <w:rPr>
                <w:b/>
                <w:bCs/>
                <w:sz w:val="20"/>
                <w:szCs w:val="20"/>
              </w:rPr>
              <w:t>Способ подтверждения участником соответствия требованиям</w:t>
            </w:r>
          </w:p>
        </w:tc>
      </w:tr>
      <w:tr w:rsidR="00306475" w:rsidRPr="00941E26" w:rsidTr="000B3554">
        <w:tc>
          <w:tcPr>
            <w:tcW w:w="796" w:type="dxa"/>
            <w:vMerge/>
            <w:vAlign w:val="center"/>
          </w:tcPr>
          <w:p w:rsidR="00306475" w:rsidRPr="00941E26" w:rsidRDefault="00306475" w:rsidP="00941E2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  <w:vMerge/>
            <w:vAlign w:val="center"/>
          </w:tcPr>
          <w:p w:rsidR="00306475" w:rsidRPr="00941E26" w:rsidRDefault="00306475" w:rsidP="00941E2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1" w:type="dxa"/>
            <w:vMerge/>
            <w:vAlign w:val="center"/>
          </w:tcPr>
          <w:p w:rsidR="00306475" w:rsidRPr="00941E26" w:rsidRDefault="00306475" w:rsidP="00941E2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06475" w:rsidRPr="00941E26" w:rsidRDefault="00306475" w:rsidP="00941E26">
            <w:pPr>
              <w:jc w:val="center"/>
              <w:rPr>
                <w:b/>
                <w:bCs/>
                <w:sz w:val="20"/>
                <w:szCs w:val="20"/>
              </w:rPr>
            </w:pPr>
            <w:r w:rsidRPr="00941E26">
              <w:rPr>
                <w:b/>
                <w:bCs/>
                <w:sz w:val="20"/>
                <w:szCs w:val="20"/>
              </w:rPr>
              <w:t>Согласие с требованием/ указание характеристик</w:t>
            </w:r>
          </w:p>
        </w:tc>
        <w:tc>
          <w:tcPr>
            <w:tcW w:w="1985" w:type="dxa"/>
            <w:vAlign w:val="center"/>
          </w:tcPr>
          <w:p w:rsidR="00306475" w:rsidRPr="00941E26" w:rsidRDefault="00306475" w:rsidP="00941E26">
            <w:pPr>
              <w:jc w:val="center"/>
              <w:rPr>
                <w:b/>
                <w:bCs/>
                <w:sz w:val="20"/>
                <w:szCs w:val="20"/>
              </w:rPr>
            </w:pPr>
            <w:r w:rsidRPr="00941E26">
              <w:rPr>
                <w:b/>
                <w:bCs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</w:tr>
      <w:tr w:rsidR="00306475" w:rsidRPr="00941E26" w:rsidTr="000B3554">
        <w:tc>
          <w:tcPr>
            <w:tcW w:w="796" w:type="dxa"/>
            <w:vAlign w:val="center"/>
          </w:tcPr>
          <w:p w:rsidR="00306475" w:rsidRPr="00941E26" w:rsidRDefault="00306475" w:rsidP="00941E26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692" w:type="dxa"/>
            <w:vAlign w:val="center"/>
          </w:tcPr>
          <w:p w:rsidR="00306475" w:rsidRPr="00941E26" w:rsidRDefault="00306475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711" w:type="dxa"/>
            <w:vAlign w:val="center"/>
          </w:tcPr>
          <w:p w:rsidR="00306475" w:rsidRPr="00941E26" w:rsidRDefault="00306475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306475" w:rsidRPr="00941E26" w:rsidRDefault="00306475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306475" w:rsidRPr="00941E26" w:rsidRDefault="00306475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5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941E26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:rsidR="00527498" w:rsidRPr="00941E26" w:rsidRDefault="00527498" w:rsidP="00941E26">
            <w:pPr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 xml:space="preserve">Требования к выполнению работ </w:t>
            </w:r>
          </w:p>
        </w:tc>
        <w:tc>
          <w:tcPr>
            <w:tcW w:w="1984" w:type="dxa"/>
            <w:vMerge w:val="restart"/>
          </w:tcPr>
          <w:p w:rsidR="00527498" w:rsidRPr="00527498" w:rsidRDefault="00527498" w:rsidP="00527498">
            <w:pPr>
              <w:rPr>
                <w:sz w:val="20"/>
                <w:szCs w:val="20"/>
              </w:rPr>
            </w:pPr>
            <w:r w:rsidRPr="00527498">
              <w:rPr>
                <w:sz w:val="20"/>
                <w:szCs w:val="20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1985" w:type="dxa"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941E26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:rsidR="00527498" w:rsidRPr="00941E26" w:rsidRDefault="00527498" w:rsidP="00941E26">
            <w:pPr>
              <w:spacing w:before="60" w:after="60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Общие требования к выполнению работ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rPr>
                <w:sz w:val="20"/>
                <w:szCs w:val="20"/>
              </w:rPr>
            </w:pPr>
          </w:p>
        </w:tc>
        <w:tc>
          <w:tcPr>
            <w:tcW w:w="2692" w:type="dxa"/>
            <w:shd w:val="clear" w:color="auto" w:fill="auto"/>
          </w:tcPr>
          <w:p w:rsidR="00527498" w:rsidRPr="00941E26" w:rsidRDefault="00527498" w:rsidP="00941E26">
            <w:pPr>
              <w:rPr>
                <w:iCs/>
                <w:sz w:val="20"/>
                <w:szCs w:val="20"/>
              </w:rPr>
            </w:pPr>
            <w:r w:rsidRPr="00941E26">
              <w:rPr>
                <w:iCs/>
                <w:sz w:val="20"/>
                <w:szCs w:val="20"/>
              </w:rPr>
              <w:t>Соблюдение при выполнении работ норм и правил нормативно-технических документов</w:t>
            </w:r>
          </w:p>
          <w:p w:rsidR="00527498" w:rsidRPr="00941E26" w:rsidRDefault="00527498" w:rsidP="00941E26">
            <w:pPr>
              <w:rPr>
                <w:sz w:val="20"/>
                <w:szCs w:val="20"/>
              </w:rPr>
            </w:pPr>
          </w:p>
        </w:tc>
        <w:tc>
          <w:tcPr>
            <w:tcW w:w="7711" w:type="dxa"/>
            <w:shd w:val="clear" w:color="auto" w:fill="auto"/>
          </w:tcPr>
          <w:p w:rsidR="00527498" w:rsidRPr="00941E26" w:rsidRDefault="00527498" w:rsidP="00941E26">
            <w:pPr>
              <w:rPr>
                <w:iCs/>
                <w:sz w:val="20"/>
                <w:szCs w:val="20"/>
              </w:rPr>
            </w:pPr>
            <w:r w:rsidRPr="00941E26">
              <w:rPr>
                <w:iCs/>
                <w:sz w:val="20"/>
                <w:szCs w:val="20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 w:rsidR="00527498" w:rsidRPr="00941E26" w:rsidRDefault="00527498" w:rsidP="00693555">
            <w:pPr>
              <w:pStyle w:val="af1"/>
              <w:numPr>
                <w:ilvl w:val="0"/>
                <w:numId w:val="9"/>
              </w:numPr>
              <w:tabs>
                <w:tab w:val="left" w:pos="175"/>
              </w:tabs>
              <w:spacing w:after="0"/>
              <w:ind w:left="210" w:hanging="210"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ПУЭ (действующее издание);</w:t>
            </w:r>
          </w:p>
          <w:p w:rsidR="00527498" w:rsidRPr="00941E26" w:rsidRDefault="00527498" w:rsidP="00693555">
            <w:pPr>
              <w:pStyle w:val="aff5"/>
              <w:numPr>
                <w:ilvl w:val="0"/>
                <w:numId w:val="9"/>
              </w:numPr>
              <w:ind w:left="210" w:hanging="21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41E26">
              <w:rPr>
                <w:rFonts w:eastAsia="Times New Roman"/>
                <w:color w:val="000000"/>
                <w:sz w:val="20"/>
                <w:szCs w:val="20"/>
              </w:rPr>
              <w:t>ПТЭ (действующее издание);</w:t>
            </w:r>
          </w:p>
          <w:p w:rsidR="00527498" w:rsidRPr="00941E26" w:rsidRDefault="00527498" w:rsidP="00693555">
            <w:pPr>
              <w:pStyle w:val="aff5"/>
              <w:numPr>
                <w:ilvl w:val="0"/>
                <w:numId w:val="9"/>
              </w:numPr>
              <w:ind w:left="210" w:hanging="210"/>
              <w:jc w:val="both"/>
              <w:rPr>
                <w:rFonts w:eastAsia="Times New Roman"/>
                <w:sz w:val="20"/>
                <w:szCs w:val="20"/>
              </w:rPr>
            </w:pPr>
            <w:r w:rsidRPr="00941E26">
              <w:rPr>
                <w:rFonts w:eastAsia="Times New Roman"/>
                <w:sz w:val="20"/>
                <w:szCs w:val="20"/>
              </w:rPr>
              <w:t>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(утв. Приказом Министерства строительства и жилищно-коммунального хозяйства Российской Федерации от 4 августа 2020 года N 421/пр);</w:t>
            </w:r>
          </w:p>
          <w:p w:rsidR="00527498" w:rsidRPr="00941E26" w:rsidRDefault="00346122" w:rsidP="00693555">
            <w:pPr>
              <w:pStyle w:val="aff5"/>
              <w:numPr>
                <w:ilvl w:val="0"/>
                <w:numId w:val="9"/>
              </w:numPr>
              <w:ind w:left="210" w:hanging="21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hyperlink r:id="rId11" w:anchor="7D20K3" w:history="1">
              <w:r w:rsidR="00527498" w:rsidRPr="00941E26">
                <w:rPr>
                  <w:rFonts w:eastAsia="Times New Roman"/>
                  <w:sz w:val="20"/>
                  <w:szCs w:val="20"/>
                </w:rPr>
                <w:t>СП 48.13330.2019 "СНиП 12-01-2004 Организация строительства"</w:t>
              </w:r>
            </w:hyperlink>
            <w:r w:rsidR="00527498" w:rsidRPr="00941E26">
              <w:rPr>
                <w:rFonts w:eastAsia="Times New Roman"/>
                <w:sz w:val="20"/>
                <w:szCs w:val="20"/>
              </w:rPr>
              <w:t>;</w:t>
            </w:r>
          </w:p>
          <w:p w:rsidR="00527498" w:rsidRPr="00941E26" w:rsidRDefault="00346122" w:rsidP="00693555">
            <w:pPr>
              <w:pStyle w:val="aff5"/>
              <w:numPr>
                <w:ilvl w:val="0"/>
                <w:numId w:val="9"/>
              </w:numPr>
              <w:ind w:left="210" w:hanging="21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hyperlink r:id="rId12" w:history="1">
              <w:r w:rsidR="00527498" w:rsidRPr="00941E26">
                <w:rPr>
                  <w:rFonts w:eastAsia="Times New Roman"/>
                  <w:sz w:val="20"/>
                  <w:szCs w:val="20"/>
                </w:rPr>
                <w:t>СП 68.13330.2017 «СНиП 3.01.04-87 Приемка в эксплуатацию законченных строительством объектов. Основные положения»</w:t>
              </w:r>
            </w:hyperlink>
            <w:r w:rsidR="00527498" w:rsidRPr="00941E26">
              <w:rPr>
                <w:rFonts w:eastAsia="Times New Roman"/>
                <w:sz w:val="20"/>
                <w:szCs w:val="20"/>
              </w:rPr>
              <w:t>;</w:t>
            </w:r>
          </w:p>
          <w:p w:rsidR="00527498" w:rsidRPr="00941E26" w:rsidRDefault="00527498" w:rsidP="00693555">
            <w:pPr>
              <w:pStyle w:val="aff5"/>
              <w:numPr>
                <w:ilvl w:val="0"/>
                <w:numId w:val="9"/>
              </w:numPr>
              <w:ind w:left="210" w:hanging="21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41E26">
              <w:rPr>
                <w:rFonts w:eastAsia="Times New Roman"/>
                <w:color w:val="000000"/>
                <w:sz w:val="20"/>
                <w:szCs w:val="20"/>
              </w:rPr>
              <w:t>СП 76.13330.2016 «Электротехнические устройства»;</w:t>
            </w:r>
          </w:p>
          <w:p w:rsidR="00527498" w:rsidRPr="00941E26" w:rsidRDefault="00527498" w:rsidP="00693555">
            <w:pPr>
              <w:pStyle w:val="aff5"/>
              <w:numPr>
                <w:ilvl w:val="0"/>
                <w:numId w:val="9"/>
              </w:numPr>
              <w:shd w:val="clear" w:color="auto" w:fill="FFFFFF"/>
              <w:ind w:left="210" w:hanging="210"/>
              <w:jc w:val="both"/>
              <w:rPr>
                <w:color w:val="000000"/>
                <w:sz w:val="20"/>
                <w:szCs w:val="20"/>
              </w:rPr>
            </w:pPr>
            <w:r w:rsidRPr="00941E26">
              <w:rPr>
                <w:rFonts w:eastAsia="Times New Roman"/>
                <w:color w:val="000000"/>
                <w:sz w:val="20"/>
                <w:szCs w:val="20"/>
              </w:rPr>
              <w:t>СП 126.13330.2017 «Геодезические работы в строительстве»;</w:t>
            </w:r>
          </w:p>
          <w:p w:rsidR="00527498" w:rsidRPr="00941E26" w:rsidRDefault="00527498" w:rsidP="00693555">
            <w:pPr>
              <w:pStyle w:val="aff5"/>
              <w:numPr>
                <w:ilvl w:val="0"/>
                <w:numId w:val="9"/>
              </w:numPr>
              <w:shd w:val="clear" w:color="auto" w:fill="FFFFFF"/>
              <w:ind w:left="210" w:hanging="210"/>
              <w:jc w:val="both"/>
              <w:rPr>
                <w:color w:val="000000"/>
                <w:sz w:val="20"/>
                <w:szCs w:val="20"/>
              </w:rPr>
            </w:pPr>
            <w:r w:rsidRPr="00941E26">
              <w:rPr>
                <w:rFonts w:eastAsia="Times New Roman"/>
                <w:color w:val="000000"/>
                <w:sz w:val="20"/>
                <w:szCs w:val="20"/>
              </w:rPr>
              <w:t>РД–11-02-2006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</w:r>
          </w:p>
          <w:p w:rsidR="00527498" w:rsidRPr="00941E26" w:rsidRDefault="00527498" w:rsidP="00693555">
            <w:pPr>
              <w:pStyle w:val="aff5"/>
              <w:numPr>
                <w:ilvl w:val="0"/>
                <w:numId w:val="9"/>
              </w:numPr>
              <w:ind w:left="210" w:hanging="21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41E26">
              <w:rPr>
                <w:rFonts w:eastAsia="Times New Roman"/>
                <w:color w:val="000000"/>
                <w:sz w:val="20"/>
                <w:szCs w:val="20"/>
              </w:rPr>
              <w:t>РД–11-05-2007 «Порядок ведения общего и (или) специального журнала учета выполнения работ при строительстве, реконструкции, капитальном ремонте объектов капитального строительства»;</w:t>
            </w:r>
          </w:p>
          <w:p w:rsidR="00026C95" w:rsidRPr="00E83480" w:rsidRDefault="00527498" w:rsidP="00693555">
            <w:pPr>
              <w:pStyle w:val="aff5"/>
              <w:numPr>
                <w:ilvl w:val="0"/>
                <w:numId w:val="9"/>
              </w:numPr>
              <w:ind w:left="210" w:hanging="210"/>
              <w:jc w:val="both"/>
              <w:textAlignment w:val="baseline"/>
              <w:rPr>
                <w:rFonts w:eastAsia="Times New Roman"/>
                <w:color w:val="000000"/>
                <w:sz w:val="20"/>
                <w:szCs w:val="20"/>
              </w:rPr>
            </w:pPr>
            <w:r w:rsidRPr="00941E26">
              <w:rPr>
                <w:rFonts w:eastAsia="Times New Roman"/>
                <w:color w:val="000000"/>
                <w:sz w:val="20"/>
                <w:szCs w:val="20"/>
              </w:rPr>
              <w:t>И 1.13-07 «Инструкция по оформлению приемо-сдаточной документации по электромонтажным работам (с Поправками)»;</w:t>
            </w:r>
          </w:p>
        </w:tc>
        <w:tc>
          <w:tcPr>
            <w:tcW w:w="1984" w:type="dxa"/>
            <w:vMerge/>
            <w:shd w:val="clear" w:color="auto" w:fill="auto"/>
          </w:tcPr>
          <w:p w:rsidR="00527498" w:rsidRPr="00941E26" w:rsidRDefault="00527498" w:rsidP="00941E2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27498" w:rsidRPr="00941E26" w:rsidRDefault="00527498" w:rsidP="00941E26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sz w:val="20"/>
                <w:szCs w:val="20"/>
                <w:lang w:val="en-US" w:eastAsia="ru-RU"/>
              </w:rPr>
            </w:pPr>
            <w:r w:rsidRPr="00941E26">
              <w:rPr>
                <w:rFonts w:eastAsia="Times New Roman"/>
                <w:b w:val="0"/>
                <w:sz w:val="20"/>
                <w:szCs w:val="20"/>
                <w:lang w:val="en-US" w:eastAsia="ru-RU"/>
              </w:rPr>
              <w:t>-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941E26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403" w:type="dxa"/>
            <w:gridSpan w:val="2"/>
            <w:vAlign w:val="center"/>
          </w:tcPr>
          <w:p w:rsidR="00527498" w:rsidRPr="00941E26" w:rsidRDefault="00527498" w:rsidP="00941E26">
            <w:pPr>
              <w:spacing w:before="60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Требования к организации работ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527498" w:rsidRPr="00941E26" w:rsidRDefault="003B11EE" w:rsidP="00941E26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Требования к выполнению СМР</w:t>
            </w:r>
          </w:p>
          <w:p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</w:p>
        </w:tc>
        <w:tc>
          <w:tcPr>
            <w:tcW w:w="7711" w:type="dxa"/>
          </w:tcPr>
          <w:p w:rsidR="00056C8C" w:rsidRDefault="00056C8C" w:rsidP="00941E26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После заключения договора до начала выполнения работ Подрядчик разрабатывает и направляет на согласование </w:t>
            </w:r>
            <w:r w:rsidR="00F8596A">
              <w:rPr>
                <w:sz w:val="20"/>
                <w:szCs w:val="20"/>
              </w:rPr>
              <w:t>проект производства</w:t>
            </w:r>
            <w:r>
              <w:rPr>
                <w:sz w:val="20"/>
                <w:szCs w:val="20"/>
              </w:rPr>
              <w:t xml:space="preserve"> работ, отражающий весь комплекс выполнения работ и мероприятий.</w:t>
            </w:r>
          </w:p>
          <w:p w:rsidR="00527498" w:rsidRDefault="003B11EE" w:rsidP="00941E26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строительно-монтажных работ Подрядчик обязан осуществлять в соответствии с техническим заданием, утвержденной проектной документации, требованиями действующей нормативной документации.</w:t>
            </w:r>
          </w:p>
          <w:p w:rsidR="003B11EE" w:rsidRPr="00941E26" w:rsidRDefault="003B11EE" w:rsidP="00941E26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 должен обеспечить соблюдение мероприятий по охране окружающей среды в процессе выполнения работ, в части требований к местам сбора и хранения отходов,</w:t>
            </w:r>
            <w:r w:rsidR="00585A6D">
              <w:rPr>
                <w:sz w:val="20"/>
                <w:szCs w:val="20"/>
              </w:rPr>
              <w:t xml:space="preserve"> строительного мусора.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</w:pPr>
            <w:r w:rsidRPr="00941E26">
              <w:rPr>
                <w:rFonts w:eastAsia="Times New Roman"/>
                <w:b w:val="0"/>
                <w:sz w:val="20"/>
                <w:szCs w:val="20"/>
                <w:lang w:val="en-US" w:eastAsia="ru-RU"/>
              </w:rPr>
              <w:t>-</w:t>
            </w:r>
          </w:p>
        </w:tc>
      </w:tr>
      <w:tr w:rsidR="007F6EFF" w:rsidRPr="00941E26" w:rsidTr="000B3554">
        <w:tc>
          <w:tcPr>
            <w:tcW w:w="796" w:type="dxa"/>
            <w:vAlign w:val="center"/>
          </w:tcPr>
          <w:p w:rsidR="007F6EFF" w:rsidRPr="00941E26" w:rsidRDefault="007F6EFF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7F6EFF" w:rsidRPr="00941E26" w:rsidRDefault="007F6EFF" w:rsidP="00941E26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Требования к состоянию места проведения работ</w:t>
            </w:r>
          </w:p>
        </w:tc>
        <w:tc>
          <w:tcPr>
            <w:tcW w:w="7711" w:type="dxa"/>
          </w:tcPr>
          <w:p w:rsidR="007F6EFF" w:rsidRPr="00941E26" w:rsidRDefault="007F6EFF" w:rsidP="00941E26">
            <w:pPr>
              <w:pStyle w:val="af1"/>
              <w:spacing w:after="0"/>
              <w:contextualSpacing/>
              <w:jc w:val="both"/>
              <w:rPr>
                <w:sz w:val="20"/>
                <w:szCs w:val="20"/>
              </w:rPr>
            </w:pPr>
            <w:r w:rsidRPr="007F6EFF">
              <w:rPr>
                <w:sz w:val="20"/>
                <w:szCs w:val="20"/>
              </w:rPr>
              <w:t>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      </w:r>
          </w:p>
        </w:tc>
        <w:tc>
          <w:tcPr>
            <w:tcW w:w="1984" w:type="dxa"/>
            <w:vMerge/>
          </w:tcPr>
          <w:p w:rsidR="007F6EFF" w:rsidRPr="00941E26" w:rsidRDefault="007F6EFF" w:rsidP="00941E2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7F6EFF" w:rsidRPr="007F6EFF" w:rsidRDefault="007F6EFF" w:rsidP="00941E26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</w:pP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941E26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:rsidR="00527498" w:rsidRPr="00941E26" w:rsidRDefault="00527498" w:rsidP="00941E26">
            <w:pPr>
              <w:spacing w:before="60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0"/>
                <w:szCs w:val="20"/>
              </w:rPr>
            </w:pPr>
            <w:r w:rsidRPr="00941E26">
              <w:rPr>
                <w:iCs/>
                <w:sz w:val="20"/>
                <w:szCs w:val="20"/>
              </w:rPr>
              <w:t>Требования к используемым материалам</w:t>
            </w:r>
          </w:p>
          <w:p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</w:p>
        </w:tc>
        <w:tc>
          <w:tcPr>
            <w:tcW w:w="7711" w:type="dxa"/>
          </w:tcPr>
          <w:p w:rsidR="00527498" w:rsidRPr="00941E26" w:rsidRDefault="00527498" w:rsidP="00941E26">
            <w:pPr>
              <w:shd w:val="clear" w:color="auto" w:fill="FFFFFF"/>
              <w:suppressAutoHyphens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Поставляемая Подрядчиком продукция должна соответствовать содержанию опросных листов и специфи</w:t>
            </w:r>
            <w:r w:rsidR="002B0C59">
              <w:rPr>
                <w:sz w:val="20"/>
                <w:szCs w:val="20"/>
              </w:rPr>
              <w:t>каций, утвержденных Заказчиком.</w:t>
            </w:r>
          </w:p>
          <w:p w:rsidR="00527498" w:rsidRPr="00941E26" w:rsidRDefault="00527498" w:rsidP="00941E26">
            <w:pPr>
              <w:shd w:val="clear" w:color="auto" w:fill="FFFFFF"/>
              <w:suppressAutoHyphens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Тип и состав оборудования, закупаемого Подрядчиком, может быть изменен только после предварительног</w:t>
            </w:r>
            <w:r w:rsidR="002B0C59">
              <w:rPr>
                <w:sz w:val="20"/>
                <w:szCs w:val="20"/>
              </w:rPr>
              <w:t>о согласования с Заказчиком.</w:t>
            </w:r>
          </w:p>
          <w:p w:rsidR="00527498" w:rsidRPr="00941E26" w:rsidRDefault="00527498" w:rsidP="00941E26">
            <w:pPr>
              <w:shd w:val="clear" w:color="auto" w:fill="FFFFFF"/>
              <w:suppressAutoHyphens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Требования к сертификации продукции.</w:t>
            </w:r>
          </w:p>
          <w:p w:rsidR="00527498" w:rsidRPr="00941E26" w:rsidRDefault="00527498" w:rsidP="00941E26">
            <w:pPr>
              <w:shd w:val="clear" w:color="auto" w:fill="FFFFFF"/>
              <w:suppressAutoHyphens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 xml:space="preserve">Все поставляемое оборудование должно быть аттестовано </w:t>
            </w:r>
            <w:r w:rsidR="00454356">
              <w:rPr>
                <w:sz w:val="20"/>
                <w:szCs w:val="20"/>
              </w:rPr>
              <w:t xml:space="preserve">ПАО </w:t>
            </w:r>
            <w:r w:rsidR="00880E7D" w:rsidRPr="00880E7D">
              <w:rPr>
                <w:sz w:val="20"/>
                <w:szCs w:val="20"/>
              </w:rPr>
              <w:t>Россети</w:t>
            </w:r>
            <w:r w:rsidR="002B0C59">
              <w:rPr>
                <w:sz w:val="20"/>
                <w:szCs w:val="20"/>
              </w:rPr>
              <w:t>.</w:t>
            </w:r>
          </w:p>
          <w:p w:rsidR="00527498" w:rsidRPr="00941E26" w:rsidRDefault="00527498" w:rsidP="00941E26">
            <w:pPr>
              <w:shd w:val="clear" w:color="auto" w:fill="FFFFFF"/>
              <w:suppressAutoHyphens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Для оборудования российских производителей требуется выполнение ТУ или иных документов, подтверждающих соответствие техническим требованиям.</w:t>
            </w:r>
          </w:p>
          <w:p w:rsidR="00527498" w:rsidRPr="00941E26" w:rsidRDefault="00527498" w:rsidP="00941E26">
            <w:pPr>
              <w:shd w:val="clear" w:color="auto" w:fill="FFFFFF"/>
              <w:suppressAutoHyphens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 xml:space="preserve"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</w:t>
            </w:r>
          </w:p>
          <w:p w:rsidR="00527498" w:rsidRPr="00941E26" w:rsidRDefault="00592F9F" w:rsidP="00C6764E">
            <w:pPr>
              <w:rPr>
                <w:sz w:val="20"/>
                <w:szCs w:val="20"/>
              </w:rPr>
            </w:pPr>
            <w:r w:rsidRPr="00592F9F">
              <w:rPr>
                <w:sz w:val="20"/>
                <w:szCs w:val="20"/>
              </w:rPr>
              <w:t xml:space="preserve">Материалы и </w:t>
            </w:r>
            <w:r w:rsidR="00C6764E">
              <w:rPr>
                <w:sz w:val="20"/>
                <w:szCs w:val="20"/>
              </w:rPr>
              <w:t>о</w:t>
            </w:r>
            <w:r w:rsidRPr="00592F9F">
              <w:rPr>
                <w:sz w:val="20"/>
                <w:szCs w:val="20"/>
              </w:rPr>
              <w:t>борудовани</w:t>
            </w:r>
            <w:r w:rsidR="00C6764E">
              <w:rPr>
                <w:sz w:val="20"/>
                <w:szCs w:val="20"/>
              </w:rPr>
              <w:t>е</w:t>
            </w:r>
            <w:r w:rsidRPr="00592F9F">
              <w:rPr>
                <w:sz w:val="20"/>
                <w:szCs w:val="20"/>
              </w:rPr>
              <w:t xml:space="preserve"> должны быть новыми, не ранее 2022 года выпуска, ранее не использованными.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</w:pPr>
            <w:r w:rsidRPr="00941E26">
              <w:rPr>
                <w:rFonts w:eastAsia="Times New Roman"/>
                <w:b w:val="0"/>
                <w:sz w:val="20"/>
                <w:szCs w:val="20"/>
                <w:lang w:val="en-US" w:eastAsia="ru-RU"/>
              </w:rPr>
              <w:t>-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941E26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Требования к контролю качества работ и материалов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  <w:r w:rsidRPr="00941E26">
              <w:rPr>
                <w:iCs/>
                <w:sz w:val="20"/>
                <w:szCs w:val="20"/>
              </w:rPr>
              <w:t>Контроль качества используемых материалов</w:t>
            </w:r>
          </w:p>
        </w:tc>
        <w:tc>
          <w:tcPr>
            <w:tcW w:w="7711" w:type="dxa"/>
          </w:tcPr>
          <w:p w:rsidR="00527498" w:rsidRPr="00941E26" w:rsidRDefault="00527498" w:rsidP="00941E26">
            <w:pPr>
              <w:shd w:val="clear" w:color="auto" w:fill="FFFFFF"/>
              <w:suppressAutoHyphens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 xml:space="preserve"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      </w:r>
          </w:p>
          <w:p w:rsidR="00527498" w:rsidRPr="00941E26" w:rsidRDefault="00527498" w:rsidP="00941E26">
            <w:pPr>
              <w:shd w:val="clear" w:color="auto" w:fill="FFFFFF"/>
              <w:tabs>
                <w:tab w:val="left" w:pos="567"/>
              </w:tabs>
              <w:suppressAutoHyphens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</w:t>
            </w:r>
            <w:r w:rsidR="00457B92">
              <w:rPr>
                <w:sz w:val="20"/>
                <w:szCs w:val="20"/>
              </w:rPr>
              <w:t xml:space="preserve"> этих материалов и конструкций.</w:t>
            </w:r>
          </w:p>
          <w:p w:rsidR="00527498" w:rsidRPr="00941E26" w:rsidRDefault="00527498" w:rsidP="00941E26">
            <w:pPr>
              <w:spacing w:after="60"/>
              <w:rPr>
                <w:bCs/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 xml:space="preserve">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</w:t>
            </w:r>
            <w:r w:rsidRPr="00941E26">
              <w:rPr>
                <w:spacing w:val="-1"/>
                <w:sz w:val="20"/>
                <w:szCs w:val="20"/>
              </w:rPr>
              <w:t>эксплуатации).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sz w:val="20"/>
                <w:szCs w:val="20"/>
                <w:lang w:val="ru-RU" w:eastAsia="ru-RU"/>
              </w:rPr>
            </w:pPr>
            <w:r w:rsidRPr="00941E26">
              <w:rPr>
                <w:rFonts w:eastAsia="Times New Roman"/>
                <w:b w:val="0"/>
                <w:sz w:val="20"/>
                <w:szCs w:val="20"/>
                <w:lang w:val="en-US" w:eastAsia="ru-RU"/>
              </w:rPr>
              <w:t>-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941E26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</w:tcPr>
          <w:p w:rsidR="00527498" w:rsidRPr="00941E26" w:rsidRDefault="00527498" w:rsidP="00941E26">
            <w:pPr>
              <w:rPr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Требования к персоналу подрядчика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A67D9D" w:rsidRPr="00941E26" w:rsidTr="000B3554">
        <w:tc>
          <w:tcPr>
            <w:tcW w:w="796" w:type="dxa"/>
            <w:vAlign w:val="center"/>
          </w:tcPr>
          <w:p w:rsidR="00A67D9D" w:rsidRPr="00941E26" w:rsidRDefault="00A67D9D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A67D9D" w:rsidRPr="00941E26" w:rsidRDefault="00A67D9D" w:rsidP="007F6EFF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Квалификационные требования к персоналу подрядчика</w:t>
            </w:r>
          </w:p>
        </w:tc>
        <w:tc>
          <w:tcPr>
            <w:tcW w:w="7711" w:type="dxa"/>
          </w:tcPr>
          <w:p w:rsidR="002909D6" w:rsidRPr="00941E26" w:rsidRDefault="00D3301E" w:rsidP="002909D6">
            <w:pPr>
              <w:pStyle w:val="af1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 должен иметь необходимое для вы</w:t>
            </w:r>
            <w:r w:rsidR="002909D6">
              <w:rPr>
                <w:sz w:val="20"/>
                <w:szCs w:val="20"/>
              </w:rPr>
              <w:t>полнения работ количество персонала в соответствии с квалификационными требованиями,</w:t>
            </w:r>
            <w:r w:rsidR="00392550">
              <w:rPr>
                <w:sz w:val="20"/>
                <w:szCs w:val="20"/>
              </w:rPr>
              <w:t xml:space="preserve"> представленными в Приложении №3</w:t>
            </w:r>
            <w:r w:rsidR="002909D6">
              <w:rPr>
                <w:sz w:val="20"/>
                <w:szCs w:val="20"/>
              </w:rPr>
              <w:t xml:space="preserve"> «</w:t>
            </w:r>
            <w:r w:rsidR="002909D6" w:rsidRPr="002909D6">
              <w:rPr>
                <w:sz w:val="20"/>
                <w:szCs w:val="20"/>
              </w:rPr>
              <w:t>Квалификационные требования к работникам организаций, привлекаемых к строительным, монтажным, ремонтным, пуско-наладочным работам,</w:t>
            </w:r>
            <w:r w:rsidR="002909D6">
              <w:rPr>
                <w:sz w:val="20"/>
                <w:szCs w:val="20"/>
              </w:rPr>
              <w:t xml:space="preserve"> </w:t>
            </w:r>
            <w:r w:rsidR="002909D6" w:rsidRPr="002909D6">
              <w:rPr>
                <w:sz w:val="20"/>
                <w:szCs w:val="20"/>
              </w:rPr>
              <w:t>расширению, реконструкции, техническому перевооружению и оказание услуг на объектах ПАО «Якутскэнерго»</w:t>
            </w:r>
            <w:r w:rsidR="002909D6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A67D9D" w:rsidRPr="00941E26" w:rsidRDefault="00A67D9D" w:rsidP="007F6EFF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A67D9D" w:rsidRDefault="00A67D9D" w:rsidP="007F6EFF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7F6EFF" w:rsidRPr="00941E26" w:rsidTr="000B3554">
        <w:tc>
          <w:tcPr>
            <w:tcW w:w="796" w:type="dxa"/>
            <w:vAlign w:val="center"/>
          </w:tcPr>
          <w:p w:rsidR="007F6EFF" w:rsidRPr="00941E26" w:rsidRDefault="007F6EFF" w:rsidP="00E20820">
            <w:pPr>
              <w:pStyle w:val="aff5"/>
              <w:numPr>
                <w:ilvl w:val="2"/>
                <w:numId w:val="8"/>
              </w:numPr>
              <w:tabs>
                <w:tab w:val="left" w:pos="301"/>
              </w:tabs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7F6EFF" w:rsidRPr="00941E26" w:rsidRDefault="007F6EFF" w:rsidP="007F6EFF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0"/>
                <w:szCs w:val="20"/>
              </w:rPr>
            </w:pPr>
            <w:r w:rsidRPr="00941E26">
              <w:rPr>
                <w:iCs/>
                <w:sz w:val="20"/>
                <w:szCs w:val="20"/>
              </w:rPr>
              <w:t>Организационно-технические мероприятия по допуску персонала подрядчика</w:t>
            </w:r>
          </w:p>
          <w:p w:rsidR="007F6EFF" w:rsidRPr="00941E26" w:rsidRDefault="007F6EFF" w:rsidP="007F6EFF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</w:p>
        </w:tc>
        <w:tc>
          <w:tcPr>
            <w:tcW w:w="7711" w:type="dxa"/>
          </w:tcPr>
          <w:p w:rsidR="007F6EFF" w:rsidRPr="00941E26" w:rsidRDefault="007F6EFF" w:rsidP="007F6EFF">
            <w:pPr>
              <w:pStyle w:val="af1"/>
              <w:spacing w:after="0"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      </w:r>
          </w:p>
          <w:p w:rsidR="007F6EFF" w:rsidRPr="00941E26" w:rsidRDefault="007F6EFF" w:rsidP="00693555">
            <w:pPr>
              <w:pStyle w:val="af1"/>
              <w:numPr>
                <w:ilvl w:val="0"/>
                <w:numId w:val="9"/>
              </w:numPr>
              <w:tabs>
                <w:tab w:val="left" w:pos="175"/>
              </w:tabs>
              <w:spacing w:after="0"/>
              <w:ind w:left="34" w:firstLine="0"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назначение приказом Подрядчика ответственного лица на объекте строительства за соблюдением требований техники безопасности, пожарной безопасности и охраны окружающей среды;</w:t>
            </w:r>
          </w:p>
          <w:p w:rsidR="007F6EFF" w:rsidRPr="00941E26" w:rsidRDefault="007F6EFF" w:rsidP="00693555">
            <w:pPr>
              <w:pStyle w:val="af1"/>
              <w:numPr>
                <w:ilvl w:val="0"/>
                <w:numId w:val="9"/>
              </w:numPr>
              <w:tabs>
                <w:tab w:val="left" w:pos="175"/>
              </w:tabs>
              <w:spacing w:after="0"/>
              <w:ind w:left="34" w:firstLine="0"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оформление допуска для производства работ в зоне, действующей ЛЭП.</w:t>
            </w:r>
          </w:p>
          <w:p w:rsidR="007F6EFF" w:rsidRPr="00941E26" w:rsidRDefault="007F6EFF" w:rsidP="007F6EFF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Работы производятся в действующих электроустановках, вследствие чего Подрядчику необходимо проводить согласованные действия и мероприятия по охране труда согласно требованиям главы XLVI "Охрана труда при организации работ командированного персонала», Правил по охране труда при эксплуатации электроустановок (утв. Приказом Министерства труда и социальной защиты Российской Федерации от 15 декабря 2020 года N 903н).</w:t>
            </w:r>
          </w:p>
          <w:p w:rsidR="007F6EFF" w:rsidRPr="00941E26" w:rsidRDefault="007F6EFF" w:rsidP="007F6EFF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работ.</w:t>
            </w:r>
          </w:p>
          <w:p w:rsidR="007F6EFF" w:rsidRPr="00941E26" w:rsidRDefault="007F6EFF" w:rsidP="007F6EFF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      </w:r>
          </w:p>
        </w:tc>
        <w:tc>
          <w:tcPr>
            <w:tcW w:w="1984" w:type="dxa"/>
            <w:vMerge/>
          </w:tcPr>
          <w:p w:rsidR="007F6EFF" w:rsidRPr="00941E26" w:rsidRDefault="007F6EFF" w:rsidP="007F6EFF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7F6EFF" w:rsidRPr="00941E26" w:rsidRDefault="007F6EFF" w:rsidP="007F6EFF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2F9F" w:rsidRPr="00941E26" w:rsidTr="007A14DA">
        <w:tc>
          <w:tcPr>
            <w:tcW w:w="796" w:type="dxa"/>
            <w:vAlign w:val="center"/>
          </w:tcPr>
          <w:p w:rsidR="00592F9F" w:rsidRPr="00592F9F" w:rsidRDefault="00592F9F" w:rsidP="00592F9F">
            <w:pPr>
              <w:pStyle w:val="aff5"/>
              <w:numPr>
                <w:ilvl w:val="1"/>
                <w:numId w:val="8"/>
              </w:numPr>
              <w:spacing w:before="60" w:after="60"/>
              <w:ind w:hanging="536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</w:tcPr>
          <w:p w:rsidR="00592F9F" w:rsidRPr="00941E26" w:rsidRDefault="00592F9F" w:rsidP="00592F9F">
            <w:pPr>
              <w:rPr>
                <w:sz w:val="20"/>
                <w:szCs w:val="20"/>
              </w:rPr>
            </w:pPr>
            <w:r w:rsidRPr="00592F9F">
              <w:rPr>
                <w:b/>
                <w:sz w:val="20"/>
                <w:szCs w:val="20"/>
              </w:rPr>
              <w:t>Требования к безопасности работ и охране труда</w:t>
            </w:r>
          </w:p>
        </w:tc>
        <w:tc>
          <w:tcPr>
            <w:tcW w:w="1984" w:type="dxa"/>
            <w:vMerge/>
          </w:tcPr>
          <w:p w:rsidR="00592F9F" w:rsidRPr="00941E26" w:rsidRDefault="00592F9F" w:rsidP="00941E26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592F9F" w:rsidRDefault="00592F9F" w:rsidP="00527498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592F9F" w:rsidRPr="00941E26" w:rsidTr="000B3554">
        <w:tc>
          <w:tcPr>
            <w:tcW w:w="796" w:type="dxa"/>
            <w:vAlign w:val="center"/>
          </w:tcPr>
          <w:p w:rsidR="00592F9F" w:rsidRPr="00941E26" w:rsidRDefault="00592F9F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592F9F" w:rsidRPr="00941E26" w:rsidRDefault="005B1A0D" w:rsidP="00941E26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 Требования к соблюдению законодательства</w:t>
            </w:r>
          </w:p>
        </w:tc>
        <w:tc>
          <w:tcPr>
            <w:tcW w:w="7711" w:type="dxa"/>
          </w:tcPr>
          <w:p w:rsidR="00FC382F" w:rsidRPr="004C7262" w:rsidRDefault="005B1A0D" w:rsidP="004C7262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5B1A0D">
              <w:rPr>
                <w:sz w:val="20"/>
                <w:szCs w:val="20"/>
              </w:rPr>
              <w:t>Подрядчик выполняет и соблюдает все применимые требования законодательства, утвержденные практические руководства и существующие нормы и правила в области ОТ, ППБ и Э. Подрядчик принимает все обоснованные меры предосторожности, направленные на охрану окружающей среды в процессе выполнения Работ.</w:t>
            </w:r>
          </w:p>
        </w:tc>
        <w:tc>
          <w:tcPr>
            <w:tcW w:w="1984" w:type="dxa"/>
            <w:vMerge/>
          </w:tcPr>
          <w:p w:rsidR="00592F9F" w:rsidRPr="00941E26" w:rsidRDefault="00592F9F" w:rsidP="00941E26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592F9F" w:rsidRDefault="00D3301E" w:rsidP="00527498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B1A0D" w:rsidRPr="00941E26" w:rsidTr="000B3554">
        <w:tc>
          <w:tcPr>
            <w:tcW w:w="796" w:type="dxa"/>
            <w:vAlign w:val="center"/>
          </w:tcPr>
          <w:p w:rsidR="005B1A0D" w:rsidRPr="00941E26" w:rsidRDefault="005B1A0D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5B1A0D" w:rsidRDefault="005B1A0D" w:rsidP="00941E26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Требования к средствам защиты</w:t>
            </w:r>
          </w:p>
        </w:tc>
        <w:tc>
          <w:tcPr>
            <w:tcW w:w="7711" w:type="dxa"/>
          </w:tcPr>
          <w:p w:rsidR="005B1A0D" w:rsidRPr="005B1A0D" w:rsidRDefault="007F6EFF" w:rsidP="007F6EFF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проведении работ в</w:t>
            </w:r>
            <w:r w:rsidRPr="007F6EFF">
              <w:rPr>
                <w:sz w:val="20"/>
                <w:szCs w:val="20"/>
              </w:rPr>
              <w:t>ес</w:t>
            </w:r>
            <w:r>
              <w:rPr>
                <w:sz w:val="20"/>
                <w:szCs w:val="20"/>
              </w:rPr>
              <w:t xml:space="preserve">ь персонал Подрядчика должен быть обеспечен необходимыми средствами индивидуальной и коллективной </w:t>
            </w:r>
            <w:r w:rsidR="00392550">
              <w:rPr>
                <w:sz w:val="20"/>
                <w:szCs w:val="20"/>
              </w:rPr>
              <w:t xml:space="preserve">защиты. </w:t>
            </w:r>
          </w:p>
        </w:tc>
        <w:tc>
          <w:tcPr>
            <w:tcW w:w="1984" w:type="dxa"/>
            <w:vMerge/>
          </w:tcPr>
          <w:p w:rsidR="005B1A0D" w:rsidRPr="00941E26" w:rsidRDefault="005B1A0D" w:rsidP="00941E26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5B1A0D" w:rsidRDefault="00D3301E" w:rsidP="00527498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F6EFF" w:rsidRPr="00941E26" w:rsidTr="00585A6D">
        <w:tc>
          <w:tcPr>
            <w:tcW w:w="796" w:type="dxa"/>
          </w:tcPr>
          <w:p w:rsidR="007F6EFF" w:rsidRPr="00941E26" w:rsidRDefault="007F6EFF" w:rsidP="00E20820">
            <w:pPr>
              <w:pStyle w:val="aff5"/>
              <w:numPr>
                <w:ilvl w:val="2"/>
                <w:numId w:val="8"/>
              </w:numPr>
              <w:tabs>
                <w:tab w:val="left" w:pos="32"/>
              </w:tabs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7F6EFF" w:rsidRDefault="007F6EFF" w:rsidP="00941E26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Требования к оборудованию и инструментам</w:t>
            </w:r>
          </w:p>
        </w:tc>
        <w:tc>
          <w:tcPr>
            <w:tcW w:w="7711" w:type="dxa"/>
          </w:tcPr>
          <w:p w:rsidR="007F6EFF" w:rsidRDefault="007F6EFF" w:rsidP="007F6EFF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7F6EFF">
              <w:rPr>
                <w:sz w:val="20"/>
                <w:szCs w:val="20"/>
              </w:rPr>
              <w:t>В целях обеспечения эффективного и безопасного выполнения работ, а также исключения простоев в ходе выполнения работ, Подрядчиком должн</w:t>
            </w:r>
            <w:r>
              <w:rPr>
                <w:sz w:val="20"/>
                <w:szCs w:val="20"/>
              </w:rPr>
              <w:t>ы</w:t>
            </w:r>
            <w:r w:rsidRPr="007F6EFF">
              <w:rPr>
                <w:sz w:val="20"/>
                <w:szCs w:val="20"/>
              </w:rPr>
              <w:t xml:space="preserve"> применяться оборудование</w:t>
            </w:r>
            <w:r>
              <w:rPr>
                <w:sz w:val="20"/>
                <w:szCs w:val="20"/>
              </w:rPr>
              <w:t xml:space="preserve"> и инструменты</w:t>
            </w:r>
            <w:r w:rsidRPr="007F6EFF">
              <w:rPr>
                <w:sz w:val="20"/>
                <w:szCs w:val="20"/>
              </w:rPr>
              <w:t>, находящееся в технически исправном состоянии и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 законодательством.</w:t>
            </w:r>
            <w:r>
              <w:rPr>
                <w:sz w:val="20"/>
                <w:szCs w:val="20"/>
              </w:rPr>
              <w:t xml:space="preserve"> </w:t>
            </w:r>
            <w:r w:rsidRPr="007F6EFF">
              <w:rPr>
                <w:sz w:val="20"/>
                <w:szCs w:val="20"/>
              </w:rPr>
              <w:t>Эксплуатация оборудования, механизмов, инструментов, находящихся в неисправном состоянии или при неисправных устройствах безопасности (блокировочные, фиксирующие и сигнальные приспособления, и приборы), а также с рабочими параметрами выше паспортных, запрещается.</w:t>
            </w:r>
            <w:r>
              <w:rPr>
                <w:sz w:val="20"/>
                <w:szCs w:val="20"/>
              </w:rPr>
              <w:t xml:space="preserve"> </w:t>
            </w:r>
            <w:r w:rsidRPr="007F6EFF">
              <w:rPr>
                <w:sz w:val="20"/>
                <w:szCs w:val="20"/>
              </w:rPr>
              <w:t xml:space="preserve">Работники Подрядчика, допускаемые к работе с оборудованием, должны иметь необходимые навыки, </w:t>
            </w:r>
            <w:r w:rsidRPr="007F6EFF">
              <w:rPr>
                <w:sz w:val="20"/>
                <w:szCs w:val="20"/>
              </w:rPr>
              <w:lastRenderedPageBreak/>
              <w:t>квалификацию, пройти соответствующее обучение и иметь в наличии удостоверения на право выполнения работ (где применимо).</w:t>
            </w:r>
          </w:p>
        </w:tc>
        <w:tc>
          <w:tcPr>
            <w:tcW w:w="1984" w:type="dxa"/>
            <w:vMerge/>
          </w:tcPr>
          <w:p w:rsidR="007F6EFF" w:rsidRPr="00941E26" w:rsidRDefault="007F6EFF" w:rsidP="00941E26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7F6EFF" w:rsidRDefault="00D3301E" w:rsidP="00527498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D2E31" w:rsidRPr="00941E26" w:rsidTr="00585A6D">
        <w:tc>
          <w:tcPr>
            <w:tcW w:w="796" w:type="dxa"/>
          </w:tcPr>
          <w:p w:rsidR="004D2E31" w:rsidRPr="00941E26" w:rsidRDefault="004D2E31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4D2E31" w:rsidRDefault="004D2E31" w:rsidP="00941E26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Требования к </w:t>
            </w:r>
            <w:r w:rsidR="00EA44E6">
              <w:rPr>
                <w:iCs/>
                <w:sz w:val="20"/>
                <w:szCs w:val="20"/>
              </w:rPr>
              <w:t>автотранспорту и спецтехнике</w:t>
            </w:r>
          </w:p>
        </w:tc>
        <w:tc>
          <w:tcPr>
            <w:tcW w:w="7711" w:type="dxa"/>
          </w:tcPr>
          <w:p w:rsidR="004D2E31" w:rsidRPr="004D2E31" w:rsidRDefault="004D2E31" w:rsidP="004D2E31">
            <w:pPr>
              <w:pStyle w:val="35"/>
              <w:tabs>
                <w:tab w:val="left" w:pos="567"/>
                <w:tab w:val="left" w:pos="1260"/>
                <w:tab w:val="num" w:pos="2160"/>
              </w:tabs>
              <w:ind w:left="0"/>
              <w:contextualSpacing/>
              <w:jc w:val="both"/>
              <w:rPr>
                <w:sz w:val="20"/>
                <w:szCs w:val="20"/>
              </w:rPr>
            </w:pPr>
            <w:r w:rsidRPr="004D2E31">
              <w:rPr>
                <w:sz w:val="20"/>
                <w:szCs w:val="20"/>
              </w:rPr>
              <w:t>Подрядчик перед выполнением работ,</w:t>
            </w:r>
            <w:r w:rsidR="00F8596A" w:rsidRPr="004D2E31">
              <w:rPr>
                <w:sz w:val="20"/>
                <w:szCs w:val="20"/>
              </w:rPr>
              <w:t xml:space="preserve"> при согласовании ППР, </w:t>
            </w:r>
            <w:r w:rsidRPr="004D2E31">
              <w:rPr>
                <w:sz w:val="20"/>
                <w:szCs w:val="20"/>
              </w:rPr>
              <w:t>обязан подтвердить наличие технически исправных строительных машин, механизмов, технологической оснастки и обеспечение выполнения требования безопасности работ с их применением, в соответствии с п.4.5 СНиП 12-03-2001 «Безопасность труда в строительстве. Часть 1. Общие требования» путем предоставления:</w:t>
            </w:r>
          </w:p>
          <w:p w:rsidR="004D2E31" w:rsidRPr="004D2E31" w:rsidRDefault="004D2E31" w:rsidP="004D2E31">
            <w:pPr>
              <w:pStyle w:val="35"/>
              <w:tabs>
                <w:tab w:val="left" w:pos="567"/>
                <w:tab w:val="left" w:pos="1260"/>
                <w:tab w:val="num" w:pos="2160"/>
              </w:tabs>
              <w:ind w:left="0"/>
              <w:contextualSpacing/>
              <w:jc w:val="both"/>
              <w:rPr>
                <w:sz w:val="20"/>
                <w:szCs w:val="20"/>
              </w:rPr>
            </w:pPr>
            <w:r w:rsidRPr="004D2E31">
              <w:rPr>
                <w:sz w:val="20"/>
                <w:szCs w:val="20"/>
              </w:rPr>
              <w:t>- выписки/копии паспортов на строительные машины с указанием регистрационного номера и даты полного и частичного технического осмотра;</w:t>
            </w:r>
          </w:p>
          <w:p w:rsidR="004D2E31" w:rsidRPr="007F6EFF" w:rsidRDefault="004D2E31" w:rsidP="004D2E31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4D2E31">
              <w:rPr>
                <w:sz w:val="20"/>
                <w:szCs w:val="20"/>
              </w:rPr>
              <w:t>- выписки из журналов осмотра такелажных средств, учета и содержания средств защиты</w:t>
            </w:r>
          </w:p>
        </w:tc>
        <w:tc>
          <w:tcPr>
            <w:tcW w:w="1984" w:type="dxa"/>
            <w:vMerge/>
          </w:tcPr>
          <w:p w:rsidR="004D2E31" w:rsidRPr="00941E26" w:rsidRDefault="004D2E31" w:rsidP="00941E26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D2E31" w:rsidRDefault="00D3301E" w:rsidP="00527498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941E26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:rsidR="00527498" w:rsidRPr="00941E26" w:rsidRDefault="00527498" w:rsidP="00941E26">
            <w:pPr>
              <w:rPr>
                <w:b/>
                <w:bCs/>
                <w:sz w:val="20"/>
                <w:szCs w:val="20"/>
              </w:rPr>
            </w:pPr>
            <w:r w:rsidRPr="00941E26">
              <w:rPr>
                <w:b/>
                <w:bCs/>
                <w:sz w:val="20"/>
                <w:szCs w:val="20"/>
              </w:rPr>
              <w:t>Требования к результатам работ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941E26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:rsidR="00527498" w:rsidRPr="00941E26" w:rsidRDefault="00527498" w:rsidP="00941E26">
            <w:pPr>
              <w:spacing w:before="60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Общие требования к результатам работ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Требования к результатам работ</w:t>
            </w:r>
          </w:p>
        </w:tc>
        <w:tc>
          <w:tcPr>
            <w:tcW w:w="7711" w:type="dxa"/>
          </w:tcPr>
          <w:p w:rsidR="00527498" w:rsidRPr="00941E26" w:rsidRDefault="00527498" w:rsidP="00F80C11">
            <w:pPr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Работы выполнить в соответствии</w:t>
            </w:r>
            <w:r w:rsidR="00F80C11">
              <w:rPr>
                <w:sz w:val="20"/>
                <w:szCs w:val="20"/>
              </w:rPr>
              <w:t xml:space="preserve"> с конкретными объемами и перечнем работ по объектам на</w:t>
            </w:r>
            <w:r w:rsidR="00F80C11" w:rsidRPr="00F80C11">
              <w:rPr>
                <w:sz w:val="20"/>
                <w:szCs w:val="20"/>
              </w:rPr>
              <w:t xml:space="preserve"> основании уточненных Технических заданий Заказчика</w:t>
            </w:r>
            <w:r w:rsidR="00F80C11">
              <w:rPr>
                <w:sz w:val="20"/>
                <w:szCs w:val="20"/>
              </w:rPr>
              <w:t xml:space="preserve">, </w:t>
            </w:r>
            <w:r w:rsidR="00BA54F4">
              <w:rPr>
                <w:sz w:val="20"/>
                <w:szCs w:val="20"/>
              </w:rPr>
              <w:t xml:space="preserve">и </w:t>
            </w:r>
            <w:r w:rsidRPr="00941E26">
              <w:rPr>
                <w:sz w:val="20"/>
                <w:szCs w:val="20"/>
              </w:rPr>
              <w:t>разработанной и утве</w:t>
            </w:r>
            <w:r w:rsidR="00F80C11">
              <w:rPr>
                <w:sz w:val="20"/>
                <w:szCs w:val="20"/>
              </w:rPr>
              <w:t>ржденной рабочей документацией Заказчика</w:t>
            </w:r>
            <w:r w:rsidRPr="00941E26">
              <w:rPr>
                <w:sz w:val="20"/>
                <w:szCs w:val="20"/>
              </w:rPr>
              <w:t>, требованиям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</w:pPr>
            <w:r w:rsidRPr="00941E26">
              <w:rPr>
                <w:rFonts w:eastAsia="Times New Roman"/>
                <w:sz w:val="20"/>
                <w:szCs w:val="20"/>
                <w:lang w:val="en-US" w:eastAsia="ru-RU"/>
              </w:rPr>
              <w:t>-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941E26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:rsidR="00527498" w:rsidRPr="00941E26" w:rsidRDefault="00527498" w:rsidP="00941E26">
            <w:pPr>
              <w:spacing w:before="60"/>
              <w:rPr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  <w:r w:rsidRPr="00941E26">
              <w:rPr>
                <w:rStyle w:val="afff6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60"/>
              <w:rPr>
                <w:bCs/>
                <w:sz w:val="20"/>
                <w:szCs w:val="20"/>
              </w:rPr>
            </w:pPr>
            <w:r w:rsidRPr="00941E26">
              <w:rPr>
                <w:bCs/>
                <w:sz w:val="20"/>
                <w:szCs w:val="20"/>
              </w:rPr>
              <w:t>Требования к гарантийным обязательствам</w:t>
            </w:r>
          </w:p>
        </w:tc>
        <w:tc>
          <w:tcPr>
            <w:tcW w:w="7711" w:type="dxa"/>
          </w:tcPr>
          <w:p w:rsidR="00527498" w:rsidRPr="00B22CB6" w:rsidRDefault="00097615" w:rsidP="00097615">
            <w:pPr>
              <w:widowControl w:val="0"/>
              <w:suppressAutoHyphens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</w:t>
            </w:r>
            <w:r w:rsidR="00527498" w:rsidRPr="00941E26">
              <w:rPr>
                <w:bCs/>
                <w:sz w:val="20"/>
                <w:szCs w:val="20"/>
              </w:rPr>
              <w:t xml:space="preserve"> все используемые материалы и оборудование гарантийный срок должен составлять не менее срока, установленного заводом изготовителем. Гарантия наступает с момента подписания актов приемки </w:t>
            </w:r>
            <w:r w:rsidR="001C7032">
              <w:rPr>
                <w:bCs/>
                <w:sz w:val="20"/>
                <w:szCs w:val="20"/>
              </w:rPr>
              <w:t>законченного объекта (</w:t>
            </w:r>
            <w:r w:rsidR="00885E25">
              <w:rPr>
                <w:bCs/>
                <w:sz w:val="20"/>
                <w:szCs w:val="20"/>
              </w:rPr>
              <w:t>форма КС-11</w:t>
            </w:r>
            <w:r w:rsidR="001C7032">
              <w:rPr>
                <w:bCs/>
                <w:sz w:val="20"/>
                <w:szCs w:val="20"/>
              </w:rPr>
              <w:t>)</w:t>
            </w:r>
            <w:r w:rsidR="00527498" w:rsidRPr="00941E26">
              <w:rPr>
                <w:bCs/>
                <w:sz w:val="20"/>
                <w:szCs w:val="20"/>
              </w:rPr>
              <w:t xml:space="preserve"> по настоящему договору в полном объеме, при условии соблюдения Заказчиком правил эксплуатации сданного в эксплуатацию объекта.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sz w:val="20"/>
                <w:szCs w:val="20"/>
                <w:lang w:val="ru-RU" w:eastAsia="ru-RU"/>
              </w:rPr>
            </w:pPr>
            <w:r w:rsidRPr="00941E26">
              <w:rPr>
                <w:rFonts w:eastAsia="Times New Roman"/>
                <w:b w:val="0"/>
                <w:sz w:val="20"/>
                <w:szCs w:val="20"/>
                <w:lang w:val="en-US" w:eastAsia="ru-RU"/>
              </w:rPr>
              <w:t>-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941E26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:rsidR="00527498" w:rsidRPr="00941E26" w:rsidRDefault="00527498" w:rsidP="00941E26">
            <w:pPr>
              <w:rPr>
                <w:bCs/>
                <w:sz w:val="20"/>
                <w:szCs w:val="20"/>
              </w:rPr>
            </w:pPr>
            <w:r w:rsidRPr="00941E26">
              <w:rPr>
                <w:b/>
                <w:bCs/>
                <w:sz w:val="20"/>
                <w:szCs w:val="20"/>
              </w:rPr>
              <w:t>Требования к порядку приемки результатов работ</w:t>
            </w:r>
            <w:r w:rsidRPr="00941E26">
              <w:rPr>
                <w:rStyle w:val="afff6"/>
                <w:b w:val="0"/>
                <w:bCs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  <w:r w:rsidRPr="00941E26">
              <w:rPr>
                <w:iCs/>
                <w:sz w:val="20"/>
                <w:szCs w:val="20"/>
              </w:rPr>
              <w:t>Проведение испытаний</w:t>
            </w:r>
          </w:p>
        </w:tc>
        <w:tc>
          <w:tcPr>
            <w:tcW w:w="7711" w:type="dxa"/>
          </w:tcPr>
          <w:p w:rsidR="00527498" w:rsidRPr="00941E26" w:rsidRDefault="00527498" w:rsidP="001716F0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0"/>
                <w:szCs w:val="20"/>
              </w:rPr>
            </w:pPr>
            <w:r w:rsidRPr="00941E26">
              <w:rPr>
                <w:iCs/>
                <w:sz w:val="20"/>
                <w:szCs w:val="20"/>
              </w:rPr>
              <w:t xml:space="preserve">Перед передачей заказчику результатов работ подрядчик должен провести испытания и </w:t>
            </w:r>
            <w:r w:rsidR="00457B92" w:rsidRPr="00941E26">
              <w:rPr>
                <w:iCs/>
                <w:sz w:val="20"/>
                <w:szCs w:val="20"/>
              </w:rPr>
              <w:t>пуско-налад</w:t>
            </w:r>
            <w:r w:rsidR="001716F0">
              <w:rPr>
                <w:iCs/>
                <w:sz w:val="20"/>
                <w:szCs w:val="20"/>
              </w:rPr>
              <w:t>очные работы</w:t>
            </w:r>
            <w:r w:rsidRPr="00941E26">
              <w:rPr>
                <w:iCs/>
                <w:sz w:val="20"/>
                <w:szCs w:val="20"/>
              </w:rPr>
              <w:t xml:space="preserve"> смонтированного оборудования. Проведение данных работ подтверждается документацией в виде протоколов испытаний и пусконаладочных работ.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60"/>
              <w:rPr>
                <w:b/>
                <w:sz w:val="20"/>
                <w:szCs w:val="20"/>
              </w:rPr>
            </w:pPr>
            <w:r w:rsidRPr="00941E26">
              <w:rPr>
                <w:sz w:val="20"/>
                <w:szCs w:val="20"/>
                <w:lang w:val="en-US"/>
              </w:rPr>
              <w:t>-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941E26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:rsidR="00527498" w:rsidRPr="00941E26" w:rsidRDefault="00527498" w:rsidP="00941E26">
            <w:pPr>
              <w:spacing w:before="60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Требования к оформлению документации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tabs>
                <w:tab w:val="left" w:pos="316"/>
              </w:tabs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527498" w:rsidRPr="00941E26" w:rsidRDefault="00527498" w:rsidP="00941E26">
            <w:pPr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Оформление документации</w:t>
            </w:r>
          </w:p>
        </w:tc>
        <w:tc>
          <w:tcPr>
            <w:tcW w:w="7711" w:type="dxa"/>
            <w:vAlign w:val="center"/>
          </w:tcPr>
          <w:p w:rsidR="00527498" w:rsidRPr="00941E26" w:rsidRDefault="00527498" w:rsidP="00941E26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следующем объеме:</w:t>
            </w:r>
          </w:p>
          <w:p w:rsidR="00527498" w:rsidRPr="00941E26" w:rsidRDefault="00527498" w:rsidP="00693555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6"/>
                <w:tab w:val="left" w:pos="241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Ведомость технической документации, предъявляемой при сдаче-приемке электромонтажных работ;</w:t>
            </w:r>
          </w:p>
          <w:p w:rsidR="00527498" w:rsidRPr="00941E26" w:rsidRDefault="00527498" w:rsidP="00693555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6"/>
                <w:tab w:val="left" w:pos="241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Акт технической готовности электромонтажных работ (с указанием физических объемов и технической характеристики);</w:t>
            </w:r>
          </w:p>
          <w:p w:rsidR="00527498" w:rsidRPr="00941E26" w:rsidRDefault="00527498" w:rsidP="00693555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6"/>
                <w:tab w:val="left" w:pos="241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lastRenderedPageBreak/>
              <w:t>Техническая документация по отдельным элементам электрической сети.</w:t>
            </w:r>
          </w:p>
          <w:p w:rsidR="00527498" w:rsidRPr="00941E26" w:rsidRDefault="00527498" w:rsidP="00941E26">
            <w:pPr>
              <w:shd w:val="clear" w:color="auto" w:fill="FFFFFF"/>
              <w:tabs>
                <w:tab w:val="left" w:pos="567"/>
              </w:tabs>
              <w:suppressAutoHyphens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Монтаж ВЛ 0,4 – 6(10) кВ (в случае монтажа ВЛ дополнительно предоставляются):</w:t>
            </w:r>
          </w:p>
          <w:p w:rsidR="00527498" w:rsidRPr="00941E26" w:rsidRDefault="00527498" w:rsidP="00693555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Принципиальная электрическая схема с номерами ячеек в РУ ТП, КТП;</w:t>
            </w:r>
          </w:p>
          <w:p w:rsidR="00527498" w:rsidRPr="00941E26" w:rsidRDefault="00527498" w:rsidP="00693555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Исполнительный чертёж трассы выполненных в масштабе 1:500;</w:t>
            </w:r>
          </w:p>
          <w:p w:rsidR="00527498" w:rsidRPr="00941E26" w:rsidRDefault="00527498" w:rsidP="00693555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Поопорная схема ВЛЭП;</w:t>
            </w:r>
          </w:p>
          <w:p w:rsidR="00527498" w:rsidRPr="00941E26" w:rsidRDefault="00527498" w:rsidP="00693555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Технический паспорт ВЛ;</w:t>
            </w:r>
          </w:p>
          <w:p w:rsidR="00527498" w:rsidRPr="00941E26" w:rsidRDefault="00527498" w:rsidP="00693555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Акт сдачи-приемки электромонтажных работ;</w:t>
            </w:r>
          </w:p>
          <w:p w:rsidR="00527498" w:rsidRDefault="00527498" w:rsidP="00693555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Акты на скрытые работы;</w:t>
            </w:r>
          </w:p>
          <w:p w:rsidR="00026C95" w:rsidRPr="00026C95" w:rsidRDefault="00026C95" w:rsidP="00693555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Акт вырубки лесных насаждений (при наличии просеки);</w:t>
            </w:r>
          </w:p>
          <w:p w:rsidR="00527498" w:rsidRPr="00941E26" w:rsidRDefault="00527498" w:rsidP="00693555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Журнал по монтажу заземления опор;</w:t>
            </w:r>
          </w:p>
          <w:p w:rsidR="00527498" w:rsidRPr="00941E26" w:rsidRDefault="00527498" w:rsidP="00693555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Техническая документация на провод, изоляторы, арматуру;</w:t>
            </w:r>
          </w:p>
          <w:p w:rsidR="00527498" w:rsidRPr="00941E26" w:rsidRDefault="00527498" w:rsidP="00693555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</w:t>
            </w:r>
            <w:r w:rsidR="00A05FA8">
              <w:rPr>
                <w:spacing w:val="-1"/>
                <w:sz w:val="20"/>
                <w:szCs w:val="20"/>
              </w:rPr>
              <w:t>а</w:t>
            </w:r>
            <w:r w:rsidRPr="00941E26">
              <w:rPr>
                <w:spacing w:val="-1"/>
                <w:sz w:val="20"/>
                <w:szCs w:val="20"/>
              </w:rPr>
              <w:t xml:space="preserve"> </w:t>
            </w:r>
            <w:r w:rsidR="00A05FA8">
              <w:rPr>
                <w:spacing w:val="-1"/>
                <w:sz w:val="20"/>
                <w:szCs w:val="20"/>
              </w:rPr>
              <w:t>испытаний и пусконаладочных работ</w:t>
            </w:r>
            <w:r w:rsidRPr="00941E26">
              <w:rPr>
                <w:spacing w:val="-1"/>
                <w:sz w:val="20"/>
                <w:szCs w:val="20"/>
              </w:rPr>
              <w:t>;</w:t>
            </w:r>
          </w:p>
          <w:p w:rsidR="00527498" w:rsidRPr="00941E26" w:rsidRDefault="00527498" w:rsidP="00693555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</w:t>
            </w:r>
            <w:r w:rsidR="00A05FA8">
              <w:rPr>
                <w:spacing w:val="-1"/>
                <w:sz w:val="20"/>
                <w:szCs w:val="20"/>
              </w:rPr>
              <w:t>а</w:t>
            </w:r>
            <w:r w:rsidRPr="00941E26">
              <w:rPr>
                <w:spacing w:val="-1"/>
                <w:sz w:val="20"/>
                <w:szCs w:val="20"/>
              </w:rPr>
              <w:t xml:space="preserve"> испытаний изготовителя.</w:t>
            </w:r>
          </w:p>
          <w:p w:rsidR="00527498" w:rsidRPr="00941E26" w:rsidRDefault="00527498" w:rsidP="00941E26">
            <w:pPr>
              <w:shd w:val="clear" w:color="auto" w:fill="FFFFFF"/>
              <w:tabs>
                <w:tab w:val="left" w:pos="993"/>
              </w:tabs>
              <w:suppressAutoHyphens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Монтаж ТП (в случае монтажа ТП дополнительно предоставляются):</w:t>
            </w:r>
          </w:p>
          <w:p w:rsidR="00527498" w:rsidRPr="00941E26" w:rsidRDefault="00527498" w:rsidP="00693555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Принципиальная электрическая схема;</w:t>
            </w:r>
          </w:p>
          <w:p w:rsidR="00527498" w:rsidRPr="00941E26" w:rsidRDefault="00527498" w:rsidP="00693555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Акт сдачи-приемки электромонтажных работ;</w:t>
            </w:r>
          </w:p>
          <w:p w:rsidR="00527498" w:rsidRPr="00941E26" w:rsidRDefault="00527498" w:rsidP="00693555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Ведомость смонтированного оборудования;</w:t>
            </w:r>
          </w:p>
          <w:p w:rsidR="00527498" w:rsidRPr="00941E26" w:rsidRDefault="00527498" w:rsidP="00693555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Акты на скрытые работы;</w:t>
            </w:r>
          </w:p>
          <w:p w:rsidR="00527498" w:rsidRPr="00941E26" w:rsidRDefault="00527498" w:rsidP="00693555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измерения сопротивления контура заземления;</w:t>
            </w:r>
          </w:p>
          <w:p w:rsidR="00527498" w:rsidRPr="00941E26" w:rsidRDefault="00527498" w:rsidP="00693555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измерения сопротивления э/проводки;</w:t>
            </w:r>
          </w:p>
          <w:p w:rsidR="00527498" w:rsidRPr="00941E26" w:rsidRDefault="00527498" w:rsidP="00693555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измерения эл. соединений цепи (металлосвязь);</w:t>
            </w:r>
          </w:p>
          <w:p w:rsidR="00527498" w:rsidRPr="00941E26" w:rsidRDefault="00527498" w:rsidP="00693555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испытания разрядников; (ОПН);</w:t>
            </w:r>
          </w:p>
          <w:p w:rsidR="00527498" w:rsidRPr="00941E26" w:rsidRDefault="00527498" w:rsidP="00693555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испытания изоляторов;</w:t>
            </w:r>
          </w:p>
          <w:p w:rsidR="00527498" w:rsidRPr="00941E26" w:rsidRDefault="00527498" w:rsidP="00693555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осмотра выключателя нагрузки;</w:t>
            </w:r>
          </w:p>
          <w:p w:rsidR="00527498" w:rsidRPr="00941E26" w:rsidRDefault="00527498" w:rsidP="00693555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осмотра разъединителей;</w:t>
            </w:r>
          </w:p>
          <w:p w:rsidR="00527498" w:rsidRPr="00941E26" w:rsidRDefault="00527498" w:rsidP="00693555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осмотра ПРВТ;</w:t>
            </w:r>
          </w:p>
          <w:p w:rsidR="00527498" w:rsidRPr="00941E26" w:rsidRDefault="00527498" w:rsidP="00693555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осмотра коммутационных аппаратов;</w:t>
            </w:r>
          </w:p>
          <w:p w:rsidR="00527498" w:rsidRPr="00941E26" w:rsidRDefault="00527498" w:rsidP="00693555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испытания силовых трансформаторов;</w:t>
            </w:r>
          </w:p>
          <w:p w:rsidR="00527498" w:rsidRPr="00941E26" w:rsidRDefault="00527498" w:rsidP="00693555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испытания трансформаторного масла;</w:t>
            </w:r>
          </w:p>
          <w:p w:rsidR="00527498" w:rsidRPr="00941E26" w:rsidRDefault="00527498" w:rsidP="00693555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Паспорт силовых трансформаторов (изготовителя);</w:t>
            </w:r>
          </w:p>
          <w:p w:rsidR="00527498" w:rsidRPr="00941E26" w:rsidRDefault="00527498" w:rsidP="00693555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Паспорт ТП (КТП) (изготовителя);</w:t>
            </w:r>
          </w:p>
          <w:p w:rsidR="00527498" w:rsidRPr="00941E26" w:rsidRDefault="00527498" w:rsidP="00693555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Паспорт автоматических выключателей (изготовителя);</w:t>
            </w:r>
          </w:p>
          <w:p w:rsidR="00527498" w:rsidRPr="00941E26" w:rsidRDefault="00527498" w:rsidP="00693555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Однолинейная схема РУ-0,4 кВ, РУ-6(10) кВ, вторичных цепей собственных нужд, АВР;</w:t>
            </w:r>
          </w:p>
          <w:p w:rsidR="00527498" w:rsidRDefault="00527498" w:rsidP="00693555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Протокола испытаний изготовителя оборудования.</w:t>
            </w:r>
          </w:p>
          <w:p w:rsidR="00A05FA8" w:rsidRPr="00941E26" w:rsidRDefault="00A05FA8" w:rsidP="00A05FA8">
            <w:pPr>
              <w:shd w:val="clear" w:color="auto" w:fill="FFFFFF"/>
              <w:tabs>
                <w:tab w:val="left" w:pos="993"/>
              </w:tabs>
              <w:suppressAutoHyphens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Монтаж КЛ 0,4 – 6(10) кВ (в случае монтажа КЛ дополнительно предоставляются):</w:t>
            </w:r>
          </w:p>
          <w:p w:rsidR="00A05FA8" w:rsidRPr="00941E26" w:rsidRDefault="00A05FA8" w:rsidP="00A05FA8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Принципиальная электрическая схема с номерами ячеек в РУ РТП, КТП;</w:t>
            </w:r>
          </w:p>
          <w:p w:rsidR="00A05FA8" w:rsidRPr="00941E26" w:rsidRDefault="00A05FA8" w:rsidP="00A05FA8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Исполнительный чертёж трассы с указание мест установки соединительных муфт, выполненных в масштабе 1:500;</w:t>
            </w:r>
          </w:p>
          <w:p w:rsidR="00A05FA8" w:rsidRPr="00941E26" w:rsidRDefault="00A05FA8" w:rsidP="00A05FA8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испытания изоляции кабельной линии повышенным напряжением после прокладки;</w:t>
            </w:r>
          </w:p>
          <w:p w:rsidR="00A05FA8" w:rsidRPr="00941E26" w:rsidRDefault="00A05FA8" w:rsidP="00A05FA8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Акты на скрытые работы;</w:t>
            </w:r>
          </w:p>
          <w:p w:rsidR="00A05FA8" w:rsidRPr="00941E26" w:rsidRDefault="00A05FA8" w:rsidP="00A05FA8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lastRenderedPageBreak/>
              <w:t>Акт прогрева кабелей на барабанах перед прокладкой при низких температурах с подписью представителя СКЛ;</w:t>
            </w:r>
          </w:p>
          <w:p w:rsidR="00A05FA8" w:rsidRPr="00941E26" w:rsidRDefault="00A05FA8" w:rsidP="00A05FA8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Акты состояния кабелей на барабанах и, в случае необходимости, протоколы разборки и осмотра образцов (для импортных кабелей разборка обязательна);</w:t>
            </w:r>
          </w:p>
          <w:p w:rsidR="00A05FA8" w:rsidRPr="00941E26" w:rsidRDefault="00A05FA8" w:rsidP="00A05FA8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Инвентарная опись всех элементов кабельной линии;</w:t>
            </w:r>
          </w:p>
          <w:p w:rsidR="00A05FA8" w:rsidRPr="00941E26" w:rsidRDefault="00A05FA8" w:rsidP="00A05FA8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Акты строительных и скрытых работ с указанием пересечений и сближений кабелей со всеми подземными коммуникациями;</w:t>
            </w:r>
          </w:p>
          <w:p w:rsidR="00A05FA8" w:rsidRPr="00941E26" w:rsidRDefault="00A05FA8" w:rsidP="00A05FA8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Акты на монтаж кабельных муфт;</w:t>
            </w:r>
          </w:p>
          <w:p w:rsidR="00A05FA8" w:rsidRPr="00941E26" w:rsidRDefault="00A05FA8" w:rsidP="00A05FA8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Акт приёмки траншей, блоков, труб, каналов под монтаж.</w:t>
            </w:r>
          </w:p>
          <w:p w:rsidR="00A05FA8" w:rsidRPr="00941E26" w:rsidRDefault="00A05FA8" w:rsidP="00A05FA8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испытаний изготовителя.</w:t>
            </w:r>
          </w:p>
          <w:p w:rsidR="00527498" w:rsidRPr="00941E26" w:rsidRDefault="00527498" w:rsidP="003024EB">
            <w:pPr>
              <w:jc w:val="both"/>
              <w:rPr>
                <w:sz w:val="20"/>
                <w:szCs w:val="20"/>
              </w:rPr>
            </w:pPr>
            <w:r w:rsidRPr="003024EB">
              <w:rPr>
                <w:b/>
                <w:spacing w:val="-1"/>
                <w:sz w:val="20"/>
                <w:szCs w:val="20"/>
              </w:rPr>
              <w:t>Исполнительная документация</w:t>
            </w:r>
            <w:r w:rsidRPr="00941E26">
              <w:rPr>
                <w:spacing w:val="-1"/>
                <w:sz w:val="20"/>
                <w:szCs w:val="20"/>
              </w:rPr>
              <w:t xml:space="preserve"> оформляется в </w:t>
            </w:r>
            <w:r w:rsidR="003024EB">
              <w:rPr>
                <w:spacing w:val="-1"/>
                <w:sz w:val="20"/>
                <w:szCs w:val="20"/>
              </w:rPr>
              <w:t>3-х</w:t>
            </w:r>
            <w:r w:rsidRPr="00941E26">
              <w:rPr>
                <w:spacing w:val="-1"/>
                <w:sz w:val="20"/>
                <w:szCs w:val="20"/>
              </w:rPr>
              <w:t xml:space="preserve"> экземплярах: 1 экземпляр передается в РЭС</w:t>
            </w:r>
            <w:r w:rsidR="000B46E9">
              <w:rPr>
                <w:spacing w:val="-1"/>
                <w:sz w:val="20"/>
                <w:szCs w:val="20"/>
              </w:rPr>
              <w:t xml:space="preserve"> (ЭР)</w:t>
            </w:r>
            <w:r w:rsidR="003024EB">
              <w:rPr>
                <w:spacing w:val="-1"/>
                <w:sz w:val="20"/>
                <w:szCs w:val="20"/>
              </w:rPr>
              <w:t>,</w:t>
            </w:r>
            <w:r w:rsidRPr="00941E26">
              <w:rPr>
                <w:spacing w:val="-1"/>
                <w:sz w:val="20"/>
                <w:szCs w:val="20"/>
              </w:rPr>
              <w:t xml:space="preserve"> 1 экземпляр остается в архиве Подрядной организации </w:t>
            </w:r>
            <w:r w:rsidR="003024EB" w:rsidRPr="008172C1">
              <w:rPr>
                <w:spacing w:val="-1"/>
                <w:sz w:val="22"/>
                <w:szCs w:val="22"/>
              </w:rPr>
              <w:t xml:space="preserve">и 1 экземпляр </w:t>
            </w:r>
            <w:r w:rsidR="003024EB" w:rsidRPr="00941E26">
              <w:rPr>
                <w:spacing w:val="-1"/>
                <w:sz w:val="20"/>
                <w:szCs w:val="20"/>
              </w:rPr>
              <w:t>передается</w:t>
            </w:r>
            <w:r w:rsidR="003024EB" w:rsidRPr="008172C1">
              <w:rPr>
                <w:spacing w:val="-1"/>
                <w:sz w:val="22"/>
                <w:szCs w:val="22"/>
              </w:rPr>
              <w:t xml:space="preserve"> в СТП </w:t>
            </w:r>
            <w:r w:rsidR="003024EB">
              <w:rPr>
                <w:spacing w:val="-1"/>
                <w:sz w:val="22"/>
                <w:szCs w:val="22"/>
              </w:rPr>
              <w:t>Западных</w:t>
            </w:r>
            <w:r w:rsidR="003024EB" w:rsidRPr="008172C1">
              <w:rPr>
                <w:spacing w:val="-1"/>
                <w:sz w:val="22"/>
                <w:szCs w:val="22"/>
              </w:rPr>
              <w:t xml:space="preserve"> электрических сетей по акту приемки-передачи.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pStyle w:val="afff4"/>
              <w:keepNext w:val="0"/>
              <w:jc w:val="left"/>
              <w:outlineLvl w:val="2"/>
              <w:rPr>
                <w:b w:val="0"/>
                <w:sz w:val="20"/>
                <w:szCs w:val="20"/>
                <w:lang w:val="ru-RU"/>
              </w:rPr>
            </w:pPr>
            <w:r w:rsidRPr="00941E26">
              <w:rPr>
                <w:rFonts w:eastAsia="Times New Roman"/>
                <w:b w:val="0"/>
                <w:sz w:val="20"/>
                <w:szCs w:val="20"/>
                <w:lang w:val="en-US" w:eastAsia="ru-RU"/>
              </w:rPr>
              <w:t>-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941E26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:rsidR="00527498" w:rsidRPr="00941E26" w:rsidRDefault="00527498" w:rsidP="00941E26">
            <w:pPr>
              <w:spacing w:before="40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0"/>
                <w:szCs w:val="20"/>
              </w:rPr>
            </w:pPr>
            <w:r w:rsidRPr="00941E26">
              <w:rPr>
                <w:iCs/>
                <w:sz w:val="20"/>
                <w:szCs w:val="20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7711" w:type="dxa"/>
          </w:tcPr>
          <w:p w:rsidR="00527498" w:rsidRPr="00941E26" w:rsidRDefault="00527498" w:rsidP="00FF1B32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Cs/>
                <w:sz w:val="20"/>
                <w:szCs w:val="20"/>
              </w:rPr>
            </w:pPr>
            <w:r w:rsidRPr="00941E26">
              <w:rPr>
                <w:color w:val="000000"/>
                <w:sz w:val="20"/>
                <w:szCs w:val="20"/>
              </w:rPr>
              <w:t>Действующие законодательные и нормативно-технические документы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Республики Саха (Якутия).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pStyle w:val="afff4"/>
              <w:keepNext w:val="0"/>
              <w:jc w:val="left"/>
              <w:outlineLvl w:val="2"/>
              <w:rPr>
                <w:b w:val="0"/>
                <w:sz w:val="20"/>
                <w:szCs w:val="20"/>
                <w:lang w:val="ru-RU"/>
              </w:rPr>
            </w:pPr>
            <w:r w:rsidRPr="00941E26">
              <w:rPr>
                <w:rFonts w:eastAsia="Times New Roman"/>
                <w:b w:val="0"/>
                <w:sz w:val="20"/>
                <w:szCs w:val="20"/>
                <w:lang w:val="en-US" w:eastAsia="ru-RU"/>
              </w:rPr>
              <w:t>-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941E26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:rsidR="00527498" w:rsidRPr="00941E26" w:rsidRDefault="00527498" w:rsidP="00941E26">
            <w:pPr>
              <w:spacing w:before="20"/>
              <w:jc w:val="both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Требования к ответственности и гарантиям подрядчика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tabs>
                <w:tab w:val="left" w:pos="161"/>
                <w:tab w:val="left" w:pos="312"/>
              </w:tabs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527498" w:rsidRPr="00941E26" w:rsidRDefault="00527498" w:rsidP="00941E26">
            <w:pPr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Гарантии подрядчика</w:t>
            </w:r>
          </w:p>
        </w:tc>
        <w:tc>
          <w:tcPr>
            <w:tcW w:w="7711" w:type="dxa"/>
          </w:tcPr>
          <w:p w:rsidR="00527498" w:rsidRDefault="00A67D9D" w:rsidP="00941E26">
            <w:pPr>
              <w:pStyle w:val="aff5"/>
              <w:shd w:val="clear" w:color="auto" w:fill="FFFFFF"/>
              <w:tabs>
                <w:tab w:val="left" w:pos="567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A67D9D">
              <w:rPr>
                <w:bCs/>
                <w:sz w:val="20"/>
                <w:szCs w:val="20"/>
              </w:rPr>
              <w:t xml:space="preserve">Гарантийный </w:t>
            </w:r>
            <w:r>
              <w:rPr>
                <w:bCs/>
                <w:sz w:val="20"/>
                <w:szCs w:val="20"/>
              </w:rPr>
              <w:t>период</w:t>
            </w:r>
            <w:r w:rsidRPr="00A67D9D">
              <w:rPr>
                <w:bCs/>
                <w:sz w:val="20"/>
                <w:szCs w:val="20"/>
              </w:rPr>
              <w:t xml:space="preserve"> составляет 36 (тридцать шесть) месяцев</w:t>
            </w:r>
            <w:r>
              <w:rPr>
                <w:bCs/>
                <w:sz w:val="20"/>
                <w:szCs w:val="20"/>
              </w:rPr>
              <w:t xml:space="preserve">. </w:t>
            </w:r>
            <w:r w:rsidR="00527498" w:rsidRPr="00941E26">
              <w:rPr>
                <w:bCs/>
                <w:sz w:val="20"/>
                <w:szCs w:val="20"/>
              </w:rPr>
              <w:t xml:space="preserve">Гарантийные обязательства Подрядчика наступают с даты подписания Акта </w:t>
            </w:r>
            <w:r w:rsidR="00885E25">
              <w:rPr>
                <w:bCs/>
                <w:sz w:val="20"/>
                <w:szCs w:val="20"/>
              </w:rPr>
              <w:t>приемки законченного строительством объекта (форма КС-11)</w:t>
            </w:r>
            <w:r w:rsidR="00527498" w:rsidRPr="00941E26">
              <w:rPr>
                <w:bCs/>
                <w:sz w:val="20"/>
                <w:szCs w:val="20"/>
              </w:rPr>
              <w:t xml:space="preserve"> либо даты прекращения (расторжения) Договора, поскольку прекращение (расторжение) Договора не является основанием для прекращения гарантийных обязательств по выполненным Подрядчиком Работам.</w:t>
            </w:r>
          </w:p>
          <w:p w:rsidR="00527498" w:rsidRPr="00941E26" w:rsidRDefault="00527498" w:rsidP="00941E26">
            <w:pPr>
              <w:pStyle w:val="aff5"/>
              <w:shd w:val="clear" w:color="auto" w:fill="FFFFFF"/>
              <w:tabs>
                <w:tab w:val="left" w:pos="567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941E26">
              <w:rPr>
                <w:bCs/>
                <w:sz w:val="20"/>
                <w:szCs w:val="20"/>
              </w:rPr>
              <w:t xml:space="preserve"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Заказчиком недостатки, несоответствия и / 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 </w:t>
            </w:r>
          </w:p>
          <w:p w:rsidR="00527498" w:rsidRPr="00941E26" w:rsidRDefault="00527498" w:rsidP="00941E26">
            <w:pPr>
              <w:pStyle w:val="aff5"/>
              <w:shd w:val="clear" w:color="auto" w:fill="FFFFFF"/>
              <w:tabs>
                <w:tab w:val="left" w:pos="567"/>
              </w:tabs>
              <w:ind w:left="0"/>
              <w:jc w:val="both"/>
              <w:rPr>
                <w:bCs/>
                <w:sz w:val="20"/>
                <w:szCs w:val="20"/>
              </w:rPr>
            </w:pPr>
            <w:bookmarkStart w:id="25" w:name="_Ref361337764"/>
            <w:r w:rsidRPr="00941E26">
              <w:rPr>
                <w:bCs/>
                <w:sz w:val="20"/>
                <w:szCs w:val="20"/>
              </w:rPr>
              <w:t>В случае обнаружения в период Гарантийного срока недостатков, несоответствий и / или дефектов Результата Работ, Заказчик направляет Подрядчику письменное уведомление 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      </w:r>
            <w:bookmarkEnd w:id="25"/>
          </w:p>
          <w:p w:rsidR="00527498" w:rsidRPr="00941E26" w:rsidRDefault="00527498" w:rsidP="00941E26">
            <w:pPr>
              <w:pStyle w:val="aff5"/>
              <w:shd w:val="clear" w:color="auto" w:fill="FFFFFF"/>
              <w:tabs>
                <w:tab w:val="left" w:pos="567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941E26">
              <w:rPr>
                <w:bCs/>
                <w:sz w:val="20"/>
                <w:szCs w:val="20"/>
              </w:rPr>
              <w:t xml:space="preserve">Наличие и полный перечень недостатков, несоответствий и / или дефектов Результата Работ, а также разумные 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признается </w:t>
            </w:r>
            <w:r w:rsidRPr="00941E26">
              <w:rPr>
                <w:bCs/>
                <w:sz w:val="20"/>
                <w:szCs w:val="20"/>
              </w:rPr>
              <w:lastRenderedPageBreak/>
              <w:t>уклонившимся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      </w:r>
          </w:p>
          <w:p w:rsidR="00527498" w:rsidRPr="00A05FA8" w:rsidRDefault="00527498" w:rsidP="00A05FA8">
            <w:pPr>
              <w:pStyle w:val="aff5"/>
              <w:tabs>
                <w:tab w:val="left" w:pos="567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941E26">
              <w:rPr>
                <w:bCs/>
                <w:sz w:val="20"/>
                <w:szCs w:val="20"/>
              </w:rPr>
              <w:t>Подрядчик обязан своими силами и за свой счет устранить недостатки, несоответствия и дефекты, обнаруженные Заказчиком в течение Гарантийного срока, в срок, указанный в Акте о недостатках, составленном в порядке.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  <w:sz w:val="20"/>
                <w:szCs w:val="20"/>
              </w:rPr>
            </w:pPr>
            <w:r w:rsidRPr="00941E26">
              <w:rPr>
                <w:sz w:val="20"/>
                <w:szCs w:val="20"/>
                <w:lang w:val="en-US"/>
              </w:rPr>
              <w:t>-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527498" w:rsidRPr="00941E26" w:rsidRDefault="00527498" w:rsidP="00941E26">
            <w:pPr>
              <w:spacing w:before="40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Ответственность подрядчика</w:t>
            </w:r>
          </w:p>
        </w:tc>
        <w:tc>
          <w:tcPr>
            <w:tcW w:w="7711" w:type="dxa"/>
          </w:tcPr>
          <w:p w:rsidR="00527498" w:rsidRPr="00941E26" w:rsidRDefault="00527498" w:rsidP="00941E26">
            <w:pPr>
              <w:pStyle w:val="aff5"/>
              <w:shd w:val="clear" w:color="auto" w:fill="FFFFFF"/>
              <w:tabs>
                <w:tab w:val="left" w:pos="0"/>
                <w:tab w:val="left" w:pos="567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941E26">
              <w:rPr>
                <w:bCs/>
                <w:sz w:val="20"/>
                <w:szCs w:val="20"/>
              </w:rPr>
              <w:t xml:space="preserve">За неисполнение или ненадлежащее исполнение принятых обязательств подрядчик несут ответственность в соответствии с законодательством Российской Федерации. </w:t>
            </w:r>
          </w:p>
          <w:p w:rsidR="00527498" w:rsidRPr="00941E26" w:rsidRDefault="00527498" w:rsidP="00941E26">
            <w:pPr>
              <w:tabs>
                <w:tab w:val="left" w:pos="0"/>
                <w:tab w:val="left" w:pos="567"/>
                <w:tab w:val="left" w:pos="1134"/>
              </w:tabs>
              <w:jc w:val="both"/>
              <w:rPr>
                <w:bCs/>
                <w:sz w:val="20"/>
                <w:szCs w:val="20"/>
              </w:rPr>
            </w:pPr>
            <w:r w:rsidRPr="00941E26">
              <w:rPr>
                <w:bCs/>
                <w:sz w:val="20"/>
                <w:szCs w:val="20"/>
              </w:rPr>
              <w:t xml:space="preserve">В случае </w:t>
            </w:r>
            <w:r w:rsidRPr="00941E26">
              <w:rPr>
                <w:sz w:val="20"/>
                <w:szCs w:val="20"/>
              </w:rPr>
              <w:t>нарушения Подрядчиком обязательств, Заказчик вправе требовать уплаты Подрядчиком ш</w:t>
            </w:r>
            <w:r w:rsidR="00885E25">
              <w:rPr>
                <w:rFonts w:eastAsia="Calibri"/>
                <w:bCs/>
                <w:sz w:val="20"/>
                <w:szCs w:val="20"/>
              </w:rPr>
              <w:t>трафной неустойки, возмещения убытков.</w:t>
            </w:r>
          </w:p>
          <w:p w:rsidR="00527498" w:rsidRPr="00941E26" w:rsidRDefault="00527498" w:rsidP="00941E26">
            <w:pPr>
              <w:tabs>
                <w:tab w:val="left" w:pos="0"/>
                <w:tab w:val="left" w:pos="567"/>
                <w:tab w:val="left" w:pos="1134"/>
              </w:tabs>
              <w:jc w:val="both"/>
              <w:rPr>
                <w:bCs/>
                <w:sz w:val="20"/>
                <w:szCs w:val="20"/>
              </w:rPr>
            </w:pPr>
            <w:r w:rsidRPr="00941E26">
              <w:rPr>
                <w:bCs/>
                <w:sz w:val="20"/>
                <w:szCs w:val="20"/>
              </w:rPr>
              <w:t>В случае нарушения Подрядчиком требований пропускного и внутриобъектового режима, требований охраны труда, пожарной и промышленной безопасности, Заказчик, помимо возмещения убытков, вправе требовать уплаты Подрядчиком штрафа.</w:t>
            </w:r>
          </w:p>
          <w:p w:rsidR="00527498" w:rsidRPr="00941E26" w:rsidRDefault="00527498" w:rsidP="00885E25">
            <w:pPr>
              <w:pStyle w:val="aff5"/>
              <w:shd w:val="clear" w:color="auto" w:fill="FFFFFF"/>
              <w:tabs>
                <w:tab w:val="left" w:pos="567"/>
                <w:tab w:val="left" w:pos="1134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941E26">
              <w:rPr>
                <w:bCs/>
                <w:sz w:val="20"/>
                <w:szCs w:val="20"/>
              </w:rPr>
              <w:t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</w:t>
            </w:r>
            <w:r w:rsidR="00885E25">
              <w:rPr>
                <w:bCs/>
                <w:sz w:val="20"/>
                <w:szCs w:val="20"/>
              </w:rPr>
              <w:t xml:space="preserve"> </w:t>
            </w:r>
            <w:r w:rsidRPr="00941E26">
              <w:rPr>
                <w:bCs/>
                <w:sz w:val="20"/>
                <w:szCs w:val="20"/>
              </w:rPr>
              <w:t>Подрядчиком своих обязательств, произведенных для восстановления нарушенного права, а также упущенной выгоды.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  <w:lang w:val="en-US"/>
              </w:rPr>
              <w:t>-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941E26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:rsidR="00527498" w:rsidRPr="00941E26" w:rsidRDefault="00527498" w:rsidP="00941E26">
            <w:pPr>
              <w:keepNext/>
              <w:spacing w:before="60" w:after="60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:rsidTr="000B3554">
        <w:tc>
          <w:tcPr>
            <w:tcW w:w="796" w:type="dxa"/>
            <w:vAlign w:val="center"/>
          </w:tcPr>
          <w:p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527498" w:rsidRPr="00941E26" w:rsidRDefault="00527498" w:rsidP="00941E26">
            <w:pPr>
              <w:rPr>
                <w:sz w:val="20"/>
                <w:szCs w:val="20"/>
              </w:rPr>
            </w:pPr>
            <w:r w:rsidRPr="00941E26">
              <w:rPr>
                <w:iCs/>
                <w:sz w:val="20"/>
                <w:szCs w:val="20"/>
              </w:rPr>
              <w:t>Требования к субподрядным организациям, привлекаемым к выполнению работ</w:t>
            </w:r>
          </w:p>
        </w:tc>
        <w:tc>
          <w:tcPr>
            <w:tcW w:w="7711" w:type="dxa"/>
          </w:tcPr>
          <w:p w:rsidR="00527498" w:rsidRPr="00941E26" w:rsidRDefault="00527498" w:rsidP="004E5845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941E26">
              <w:rPr>
                <w:iCs/>
                <w:sz w:val="20"/>
                <w:szCs w:val="20"/>
              </w:rPr>
              <w:t>В случае привлечения к выполнению работ субподрядных организаций подрядчик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</w:t>
            </w:r>
          </w:p>
        </w:tc>
        <w:tc>
          <w:tcPr>
            <w:tcW w:w="1984" w:type="dxa"/>
            <w:vMerge/>
          </w:tcPr>
          <w:p w:rsidR="00527498" w:rsidRPr="00941E26" w:rsidRDefault="00527498" w:rsidP="00941E2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527498" w:rsidRPr="00941E26" w:rsidRDefault="00527498" w:rsidP="00941E26">
            <w:pPr>
              <w:pStyle w:val="afff4"/>
              <w:keepNext w:val="0"/>
              <w:jc w:val="left"/>
              <w:outlineLvl w:val="2"/>
              <w:rPr>
                <w:sz w:val="20"/>
                <w:szCs w:val="20"/>
                <w:lang w:val="ru-RU"/>
              </w:rPr>
            </w:pPr>
            <w:r w:rsidRPr="00941E26">
              <w:rPr>
                <w:rFonts w:eastAsia="Times New Roman"/>
                <w:sz w:val="20"/>
                <w:szCs w:val="20"/>
                <w:lang w:val="en-US" w:eastAsia="ru-RU"/>
              </w:rPr>
              <w:t>-</w:t>
            </w:r>
          </w:p>
        </w:tc>
      </w:tr>
    </w:tbl>
    <w:p w:rsidR="009D2484" w:rsidRDefault="009D2484" w:rsidP="00F05846">
      <w:pPr>
        <w:jc w:val="center"/>
        <w:rPr>
          <w:b/>
          <w:i/>
          <w:sz w:val="24"/>
          <w:szCs w:val="24"/>
        </w:rPr>
      </w:pPr>
    </w:p>
    <w:p w:rsidR="00813847" w:rsidRDefault="00813847" w:rsidP="00F05846">
      <w:pPr>
        <w:jc w:val="center"/>
        <w:rPr>
          <w:b/>
          <w:i/>
          <w:sz w:val="24"/>
          <w:szCs w:val="24"/>
        </w:rPr>
        <w:sectPr w:rsidR="00813847" w:rsidSect="009D2484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:rsidR="00454356" w:rsidRPr="006F5C00" w:rsidRDefault="00454356" w:rsidP="002929F8">
      <w:pPr>
        <w:pStyle w:val="1"/>
        <w:keepLines/>
        <w:spacing w:before="0" w:after="0" w:line="288" w:lineRule="auto"/>
        <w:ind w:left="0" w:firstLine="0"/>
        <w:jc w:val="both"/>
        <w:rPr>
          <w:sz w:val="24"/>
          <w:szCs w:val="24"/>
          <w:lang w:val="ru-RU"/>
        </w:rPr>
      </w:pPr>
      <w:bookmarkStart w:id="26" w:name="_Toc53393312"/>
      <w:bookmarkStart w:id="27" w:name="_Toc54646411"/>
      <w:bookmarkStart w:id="28" w:name="_Toc54646412"/>
      <w:bookmarkStart w:id="29" w:name="_Toc46743519"/>
      <w:bookmarkStart w:id="30" w:name="_Toc51339699"/>
      <w:r w:rsidRPr="006F5C00">
        <w:rPr>
          <w:sz w:val="24"/>
          <w:szCs w:val="24"/>
          <w:lang w:val="ru-RU"/>
        </w:rPr>
        <w:lastRenderedPageBreak/>
        <w:t>Требования к документации по ценообразованию</w:t>
      </w:r>
      <w:bookmarkEnd w:id="26"/>
      <w:r w:rsidRPr="006F5C00">
        <w:rPr>
          <w:sz w:val="24"/>
          <w:szCs w:val="24"/>
          <w:lang w:val="ru-RU"/>
        </w:rPr>
        <w:t xml:space="preserve"> на этапе закупки</w:t>
      </w:r>
      <w:bookmarkEnd w:id="27"/>
    </w:p>
    <w:p w:rsidR="00454356" w:rsidRPr="00D44008" w:rsidRDefault="00454356" w:rsidP="002929F8">
      <w:pPr>
        <w:pStyle w:val="4"/>
        <w:spacing w:before="0" w:after="0" w:line="288" w:lineRule="auto"/>
        <w:ind w:left="0" w:firstLine="0"/>
        <w:jc w:val="both"/>
        <w:rPr>
          <w:b w:val="0"/>
        </w:rPr>
      </w:pPr>
      <w:r w:rsidRPr="00D44008">
        <w:rPr>
          <w:rFonts w:eastAsia="Times New Roman"/>
          <w:b w:val="0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 Стоимость предложений участников определяется по формуле:</w:t>
      </w:r>
    </w:p>
    <w:p w:rsidR="00454356" w:rsidRPr="00F857B2" w:rsidRDefault="00454356" w:rsidP="002929F8">
      <w:pPr>
        <w:tabs>
          <w:tab w:val="left" w:pos="709"/>
          <w:tab w:val="left" w:pos="993"/>
        </w:tabs>
        <w:autoSpaceDE w:val="0"/>
        <w:autoSpaceDN w:val="0"/>
        <w:adjustRightInd w:val="0"/>
        <w:spacing w:line="288" w:lineRule="auto"/>
        <w:contextualSpacing/>
        <w:jc w:val="center"/>
        <w:rPr>
          <w:snapToGrid w:val="0"/>
          <w:sz w:val="24"/>
          <w:szCs w:val="24"/>
        </w:rPr>
      </w:pPr>
      <w:r>
        <w:rPr>
          <w:b/>
          <w:i/>
          <w:snapToGrid w:val="0"/>
          <w:sz w:val="24"/>
          <w:szCs w:val="24"/>
        </w:rPr>
        <w:t>P=N∙</w:t>
      </w:r>
      <w:r w:rsidRPr="00F857B2">
        <w:rPr>
          <w:b/>
          <w:i/>
          <w:snapToGrid w:val="0"/>
          <w:sz w:val="24"/>
          <w:szCs w:val="24"/>
        </w:rPr>
        <w:t>k</w:t>
      </w:r>
      <w:r w:rsidRPr="00F857B2">
        <w:rPr>
          <w:snapToGrid w:val="0"/>
          <w:sz w:val="24"/>
          <w:szCs w:val="24"/>
        </w:rPr>
        <w:t>,</w:t>
      </w:r>
    </w:p>
    <w:p w:rsidR="00454356" w:rsidRPr="00F857B2" w:rsidRDefault="00454356" w:rsidP="002929F8">
      <w:pPr>
        <w:tabs>
          <w:tab w:val="left" w:pos="709"/>
          <w:tab w:val="left" w:pos="993"/>
        </w:tabs>
        <w:autoSpaceDE w:val="0"/>
        <w:autoSpaceDN w:val="0"/>
        <w:adjustRightInd w:val="0"/>
        <w:spacing w:line="288" w:lineRule="auto"/>
        <w:ind w:left="567"/>
        <w:contextualSpacing/>
        <w:jc w:val="both"/>
        <w:rPr>
          <w:snapToGrid w:val="0"/>
          <w:sz w:val="24"/>
          <w:szCs w:val="24"/>
        </w:rPr>
      </w:pPr>
      <w:r w:rsidRPr="00F857B2">
        <w:rPr>
          <w:snapToGrid w:val="0"/>
          <w:sz w:val="24"/>
          <w:szCs w:val="24"/>
        </w:rPr>
        <w:t>где</w:t>
      </w:r>
      <w:r>
        <w:rPr>
          <w:snapToGrid w:val="0"/>
          <w:sz w:val="24"/>
          <w:szCs w:val="24"/>
          <w:lang w:val="en-US"/>
        </w:rPr>
        <w:t> </w:t>
      </w:r>
      <w:r>
        <w:rPr>
          <w:b/>
          <w:i/>
          <w:snapToGrid w:val="0"/>
          <w:sz w:val="24"/>
          <w:szCs w:val="24"/>
        </w:rPr>
        <w:t>P</w:t>
      </w:r>
      <w:r w:rsidRPr="00F857B2">
        <w:rPr>
          <w:snapToGrid w:val="0"/>
          <w:sz w:val="24"/>
          <w:szCs w:val="24"/>
          <w:lang w:val="en-US"/>
        </w:rPr>
        <w:t> </w:t>
      </w:r>
      <w:r w:rsidRPr="00F857B2">
        <w:rPr>
          <w:snapToGrid w:val="0"/>
          <w:sz w:val="24"/>
          <w:szCs w:val="24"/>
        </w:rPr>
        <w:t>–</w:t>
      </w:r>
      <w:r w:rsidRPr="00F857B2">
        <w:rPr>
          <w:snapToGrid w:val="0"/>
          <w:sz w:val="24"/>
          <w:szCs w:val="24"/>
          <w:lang w:val="en-US"/>
        </w:rPr>
        <w:t> </w:t>
      </w:r>
      <w:r w:rsidRPr="00F857B2">
        <w:rPr>
          <w:snapToGrid w:val="0"/>
          <w:sz w:val="24"/>
          <w:szCs w:val="24"/>
        </w:rPr>
        <w:t>стоимость предложения участника;</w:t>
      </w:r>
    </w:p>
    <w:p w:rsidR="00454356" w:rsidRPr="00F857B2" w:rsidRDefault="00454356" w:rsidP="002929F8">
      <w:pPr>
        <w:tabs>
          <w:tab w:val="left" w:pos="709"/>
          <w:tab w:val="left" w:pos="993"/>
        </w:tabs>
        <w:autoSpaceDE w:val="0"/>
        <w:autoSpaceDN w:val="0"/>
        <w:adjustRightInd w:val="0"/>
        <w:spacing w:line="288" w:lineRule="auto"/>
        <w:ind w:left="567"/>
        <w:contextualSpacing/>
        <w:jc w:val="both"/>
        <w:rPr>
          <w:snapToGrid w:val="0"/>
          <w:sz w:val="24"/>
          <w:szCs w:val="24"/>
        </w:rPr>
      </w:pPr>
      <w:r>
        <w:rPr>
          <w:b/>
          <w:i/>
          <w:snapToGrid w:val="0"/>
          <w:sz w:val="24"/>
          <w:szCs w:val="24"/>
        </w:rPr>
        <w:t>N</w:t>
      </w:r>
      <w:r w:rsidRPr="00F857B2">
        <w:rPr>
          <w:snapToGrid w:val="0"/>
          <w:sz w:val="24"/>
          <w:szCs w:val="24"/>
          <w:lang w:val="en-US"/>
        </w:rPr>
        <w:t> </w:t>
      </w:r>
      <w:r w:rsidRPr="00F857B2">
        <w:rPr>
          <w:snapToGrid w:val="0"/>
          <w:sz w:val="24"/>
          <w:szCs w:val="24"/>
        </w:rPr>
        <w:t>– начальная (максимальная) сумма локального сметного расчета стоимости работ</w:t>
      </w:r>
      <w:r>
        <w:rPr>
          <w:snapToGrid w:val="0"/>
          <w:sz w:val="24"/>
          <w:szCs w:val="24"/>
        </w:rPr>
        <w:t xml:space="preserve">, </w:t>
      </w:r>
      <w:r w:rsidRPr="00F857B2">
        <w:rPr>
          <w:snapToGrid w:val="0"/>
          <w:sz w:val="24"/>
          <w:szCs w:val="24"/>
        </w:rPr>
        <w:t xml:space="preserve">представленного в составе </w:t>
      </w:r>
      <w:r w:rsidRPr="00D44008">
        <w:rPr>
          <w:snapToGrid w:val="0"/>
          <w:sz w:val="24"/>
          <w:szCs w:val="24"/>
        </w:rPr>
        <w:t>Докуме</w:t>
      </w:r>
      <w:r>
        <w:rPr>
          <w:snapToGrid w:val="0"/>
          <w:sz w:val="24"/>
          <w:szCs w:val="24"/>
        </w:rPr>
        <w:t>нтации о закупке (приложение №</w:t>
      </w:r>
      <w:r w:rsidR="00BA54F4">
        <w:rPr>
          <w:snapToGrid w:val="0"/>
          <w:sz w:val="24"/>
          <w:szCs w:val="24"/>
        </w:rPr>
        <w:t xml:space="preserve"> </w:t>
      </w:r>
      <w:r w:rsidR="002929F8">
        <w:rPr>
          <w:snapToGrid w:val="0"/>
          <w:sz w:val="24"/>
          <w:szCs w:val="24"/>
        </w:rPr>
        <w:t>1</w:t>
      </w:r>
      <w:r w:rsidRPr="00D44008">
        <w:rPr>
          <w:snapToGrid w:val="0"/>
          <w:sz w:val="24"/>
          <w:szCs w:val="24"/>
        </w:rPr>
        <w:t xml:space="preserve"> к ТТ)</w:t>
      </w:r>
      <w:r w:rsidRPr="00F857B2">
        <w:rPr>
          <w:snapToGrid w:val="0"/>
          <w:sz w:val="24"/>
          <w:szCs w:val="24"/>
        </w:rPr>
        <w:t>;</w:t>
      </w:r>
    </w:p>
    <w:p w:rsidR="00454356" w:rsidRPr="00F857B2" w:rsidRDefault="00454356" w:rsidP="002929F8">
      <w:pPr>
        <w:tabs>
          <w:tab w:val="left" w:pos="709"/>
          <w:tab w:val="left" w:pos="993"/>
        </w:tabs>
        <w:autoSpaceDE w:val="0"/>
        <w:autoSpaceDN w:val="0"/>
        <w:adjustRightInd w:val="0"/>
        <w:spacing w:line="288" w:lineRule="auto"/>
        <w:ind w:left="567"/>
        <w:contextualSpacing/>
        <w:jc w:val="both"/>
        <w:rPr>
          <w:snapToGrid w:val="0"/>
          <w:sz w:val="24"/>
          <w:szCs w:val="24"/>
        </w:rPr>
      </w:pPr>
      <w:r w:rsidRPr="00F857B2">
        <w:rPr>
          <w:b/>
          <w:i/>
          <w:snapToGrid w:val="0"/>
          <w:sz w:val="24"/>
          <w:szCs w:val="24"/>
        </w:rPr>
        <w:t>k</w:t>
      </w:r>
      <w:r>
        <w:rPr>
          <w:snapToGrid w:val="0"/>
          <w:sz w:val="24"/>
          <w:szCs w:val="24"/>
          <w:lang w:val="en-US"/>
        </w:rPr>
        <w:t> </w:t>
      </w:r>
      <w:r w:rsidRPr="00F857B2">
        <w:rPr>
          <w:snapToGrid w:val="0"/>
          <w:sz w:val="24"/>
          <w:szCs w:val="24"/>
        </w:rPr>
        <w:t xml:space="preserve">– понижающий коэффициент, заявленный участником в расчете цены заявки, величину данного коэффициента рекомендуется учитывать с округлением до </w:t>
      </w:r>
      <w:r>
        <w:rPr>
          <w:snapToGrid w:val="0"/>
          <w:sz w:val="24"/>
          <w:szCs w:val="24"/>
        </w:rPr>
        <w:t>7</w:t>
      </w:r>
      <w:r w:rsidRPr="00F857B2">
        <w:rPr>
          <w:snapToGrid w:val="0"/>
          <w:sz w:val="24"/>
          <w:szCs w:val="24"/>
        </w:rPr>
        <w:t xml:space="preserve"> знаков после запятой.</w:t>
      </w:r>
    </w:p>
    <w:p w:rsidR="00454356" w:rsidRPr="00D44008" w:rsidRDefault="00454356" w:rsidP="002929F8">
      <w:pPr>
        <w:pStyle w:val="a2"/>
        <w:numPr>
          <w:ilvl w:val="0"/>
          <w:numId w:val="0"/>
        </w:numPr>
        <w:spacing w:before="0" w:after="0" w:line="288" w:lineRule="auto"/>
        <w:rPr>
          <w:i/>
        </w:rPr>
      </w:pPr>
      <w:r w:rsidRPr="00D44008">
        <w:rPr>
          <w:rFonts w:eastAsia="Calibri"/>
          <w:b/>
          <w:bCs/>
          <w:sz w:val="24"/>
          <w:szCs w:val="24"/>
          <w:lang w:val="x-none" w:eastAsia="x-none"/>
        </w:rPr>
        <w:t>3.2.</w:t>
      </w:r>
      <w:r w:rsidRPr="00D44008">
        <w:rPr>
          <w:b/>
          <w:bCs/>
          <w:i/>
          <w:sz w:val="24"/>
          <w:szCs w:val="24"/>
          <w:lang w:val="x-none" w:eastAsia="x-none"/>
        </w:rPr>
        <w:t xml:space="preserve"> </w:t>
      </w:r>
      <w:r w:rsidRPr="00D44008">
        <w:rPr>
          <w:rFonts w:eastAsia="Calibri"/>
          <w:bCs/>
          <w:sz w:val="24"/>
          <w:szCs w:val="24"/>
          <w:lang w:val="x-none" w:eastAsia="x-none"/>
        </w:rPr>
        <w:t>Дополнительные документы по ценообразованию (сметная документация) в состав заявки Участника не включается.</w:t>
      </w:r>
    </w:p>
    <w:p w:rsidR="00CE1835" w:rsidRDefault="00CE1835" w:rsidP="002929F8">
      <w:pPr>
        <w:pStyle w:val="1"/>
        <w:keepLines/>
        <w:spacing w:before="0" w:after="0" w:line="288" w:lineRule="auto"/>
        <w:ind w:left="0" w:firstLine="0"/>
        <w:jc w:val="both"/>
        <w:rPr>
          <w:sz w:val="24"/>
          <w:szCs w:val="24"/>
          <w:lang w:val="ru-RU"/>
        </w:rPr>
      </w:pPr>
      <w:r w:rsidRPr="006F5C00">
        <w:rPr>
          <w:sz w:val="24"/>
          <w:szCs w:val="24"/>
          <w:lang w:val="ru-RU"/>
        </w:rPr>
        <w:t xml:space="preserve">Требования к документации по ценообразованию на этапе заключения </w:t>
      </w:r>
      <w:r w:rsidR="001567AF" w:rsidRPr="006F5C00">
        <w:rPr>
          <w:sz w:val="24"/>
          <w:szCs w:val="24"/>
          <w:lang w:val="ru-RU"/>
        </w:rPr>
        <w:t xml:space="preserve">(исполнения) </w:t>
      </w:r>
      <w:r w:rsidRPr="006F5C00">
        <w:rPr>
          <w:sz w:val="24"/>
          <w:szCs w:val="24"/>
          <w:lang w:val="ru-RU"/>
        </w:rPr>
        <w:t>договора</w:t>
      </w:r>
      <w:bookmarkEnd w:id="28"/>
    </w:p>
    <w:p w:rsidR="002929F8" w:rsidRPr="00F857B2" w:rsidRDefault="002929F8" w:rsidP="002929F8">
      <w:pPr>
        <w:pStyle w:val="4"/>
        <w:spacing w:before="0" w:after="0" w:line="288" w:lineRule="auto"/>
        <w:ind w:left="0" w:firstLine="0"/>
        <w:jc w:val="both"/>
      </w:pPr>
      <w:r w:rsidRPr="00F857B2">
        <w:t>Условия составления сметной документации (при заключении договора)</w:t>
      </w:r>
    </w:p>
    <w:p w:rsidR="002929F8" w:rsidRPr="002929F8" w:rsidRDefault="002929F8" w:rsidP="002929F8">
      <w:pPr>
        <w:pStyle w:val="30"/>
        <w:spacing w:before="0" w:after="0" w:line="288" w:lineRule="auto"/>
        <w:ind w:left="0" w:firstLine="0"/>
        <w:contextualSpacing/>
        <w:jc w:val="both"/>
        <w:rPr>
          <w:b w:val="0"/>
          <w:lang w:val="ru-RU"/>
        </w:rPr>
      </w:pPr>
      <w:r w:rsidRPr="002929F8">
        <w:rPr>
          <w:b w:val="0"/>
          <w:lang w:val="ru-RU"/>
        </w:rPr>
        <w:t>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предложенного победителем закупочной процедуры.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 w:rsidR="002929F8" w:rsidRPr="002929F8" w:rsidRDefault="002929F8" w:rsidP="002929F8">
      <w:pPr>
        <w:pStyle w:val="30"/>
        <w:spacing w:before="0" w:after="0" w:line="288" w:lineRule="auto"/>
        <w:ind w:left="0" w:firstLine="0"/>
        <w:contextualSpacing/>
        <w:jc w:val="both"/>
        <w:rPr>
          <w:b w:val="0"/>
          <w:lang w:val="ru-RU"/>
        </w:rPr>
      </w:pPr>
      <w:r w:rsidRPr="002929F8">
        <w:rPr>
          <w:b w:val="0"/>
          <w:lang w:val="ru-RU"/>
        </w:rPr>
        <w:t>Внесение изменений в сметную документацию Заказчика, кроме применения понижающего коэффициента в соответствии с п. 3.1, не допускается.</w:t>
      </w:r>
    </w:p>
    <w:p w:rsidR="002929F8" w:rsidRPr="002929F8" w:rsidRDefault="002929F8" w:rsidP="002929F8">
      <w:pPr>
        <w:pStyle w:val="30"/>
        <w:spacing w:before="0" w:after="0" w:line="288" w:lineRule="auto"/>
        <w:ind w:left="0" w:firstLine="0"/>
        <w:contextualSpacing/>
        <w:jc w:val="both"/>
        <w:rPr>
          <w:b w:val="0"/>
          <w:lang w:val="ru-RU"/>
        </w:rPr>
      </w:pPr>
      <w:r w:rsidRPr="002929F8">
        <w:rPr>
          <w:b w:val="0"/>
          <w:lang w:val="ru-RU"/>
        </w:rPr>
        <w:t xml:space="preserve">Непредвиденные затраты в сметном расчете к дополнительным соглашениям не учитывать, т.к. при формировании Технического задания, Заказчиком конкретизируются виды, объемы и условия работ. </w:t>
      </w:r>
    </w:p>
    <w:p w:rsidR="002929F8" w:rsidRPr="002929F8" w:rsidRDefault="002929F8" w:rsidP="0075724D">
      <w:pPr>
        <w:pStyle w:val="30"/>
        <w:spacing w:before="0" w:after="0" w:line="288" w:lineRule="auto"/>
        <w:ind w:left="0" w:firstLine="0"/>
        <w:contextualSpacing/>
        <w:jc w:val="both"/>
        <w:rPr>
          <w:b w:val="0"/>
          <w:lang w:val="ru-RU"/>
        </w:rPr>
      </w:pPr>
      <w:r w:rsidRPr="002929F8">
        <w:rPr>
          <w:b w:val="0"/>
          <w:lang w:val="ru-RU"/>
        </w:rPr>
        <w:t>Сметная стоимость материалов учитывает доставку до 30 км, а также перебазировку машин на расстояние до 30 км. Дополнительно стоимость перевозки материалов и перебазировки техники учитывать только при расстоянии до места производства работ сверх 30 км.</w:t>
      </w:r>
    </w:p>
    <w:p w:rsidR="002929F8" w:rsidRDefault="002929F8" w:rsidP="0075724D">
      <w:pPr>
        <w:pStyle w:val="4"/>
        <w:spacing w:before="0" w:after="0" w:line="288" w:lineRule="auto"/>
        <w:ind w:left="0" w:firstLine="0"/>
        <w:contextualSpacing/>
        <w:jc w:val="both"/>
      </w:pPr>
      <w:r>
        <w:rPr>
          <w:lang w:val="ru-RU"/>
        </w:rPr>
        <w:t xml:space="preserve">Для </w:t>
      </w:r>
      <w:r w:rsidRPr="00F857B2">
        <w:t>определения стоимости работ по конкретным объектам, необходимо:</w:t>
      </w:r>
    </w:p>
    <w:p w:rsidR="00D209A2" w:rsidRDefault="00D209A2" w:rsidP="00D209A2">
      <w:pPr>
        <w:numPr>
          <w:ilvl w:val="0"/>
          <w:numId w:val="23"/>
        </w:numPr>
        <w:spacing w:line="312" w:lineRule="auto"/>
        <w:ind w:left="709" w:hanging="425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7926ED">
        <w:rPr>
          <w:sz w:val="24"/>
          <w:szCs w:val="20"/>
        </w:rPr>
        <w:t xml:space="preserve">оставить смету на основе </w:t>
      </w:r>
      <w:r w:rsidRPr="007926ED">
        <w:rPr>
          <w:sz w:val="24"/>
        </w:rPr>
        <w:t>стоимости работ за 1 усл.</w:t>
      </w:r>
      <w:r>
        <w:rPr>
          <w:sz w:val="24"/>
        </w:rPr>
        <w:t xml:space="preserve"> </w:t>
      </w:r>
      <w:r w:rsidRPr="007926ED">
        <w:rPr>
          <w:sz w:val="24"/>
        </w:rPr>
        <w:t>ед</w:t>
      </w:r>
      <w:r>
        <w:rPr>
          <w:sz w:val="24"/>
        </w:rPr>
        <w:t>.</w:t>
      </w:r>
      <w:r w:rsidRPr="007926ED">
        <w:rPr>
          <w:sz w:val="24"/>
        </w:rPr>
        <w:t xml:space="preserve"> </w:t>
      </w:r>
      <w:r>
        <w:rPr>
          <w:sz w:val="24"/>
        </w:rPr>
        <w:t>(прил</w:t>
      </w:r>
      <w:r w:rsidRPr="00785C7F">
        <w:rPr>
          <w:sz w:val="24"/>
        </w:rPr>
        <w:t>ожение к рамочному договору) по видам и объемам, указанным в техническом задании Заказчика с применением рекомендуемых величин изменения сметной стоимости строительно-монтажных работ, согласно актуальных писем Минстроя РФ, на момент заключения дополнительного соглашения</w:t>
      </w:r>
      <w:r>
        <w:rPr>
          <w:sz w:val="24"/>
        </w:rPr>
        <w:t>;</w:t>
      </w:r>
    </w:p>
    <w:p w:rsidR="002929F8" w:rsidRDefault="002929F8" w:rsidP="00693555">
      <w:pPr>
        <w:numPr>
          <w:ilvl w:val="0"/>
          <w:numId w:val="22"/>
        </w:numPr>
        <w:tabs>
          <w:tab w:val="left" w:pos="709"/>
          <w:tab w:val="left" w:pos="1695"/>
        </w:tabs>
        <w:spacing w:line="288" w:lineRule="auto"/>
        <w:ind w:left="0" w:firstLine="426"/>
        <w:contextualSpacing/>
        <w:jc w:val="both"/>
        <w:rPr>
          <w:sz w:val="24"/>
        </w:rPr>
      </w:pPr>
      <w:r w:rsidRPr="007926ED">
        <w:rPr>
          <w:sz w:val="24"/>
        </w:rPr>
        <w:t>учесть коэффициенты к итога</w:t>
      </w:r>
      <w:r>
        <w:rPr>
          <w:sz w:val="24"/>
        </w:rPr>
        <w:t>м на ус</w:t>
      </w:r>
      <w:r w:rsidR="00A12595">
        <w:rPr>
          <w:sz w:val="24"/>
        </w:rPr>
        <w:t>ложняющие факторы работ;</w:t>
      </w:r>
    </w:p>
    <w:p w:rsidR="00A12595" w:rsidRPr="007926ED" w:rsidRDefault="00A12595" w:rsidP="00693555">
      <w:pPr>
        <w:numPr>
          <w:ilvl w:val="0"/>
          <w:numId w:val="22"/>
        </w:numPr>
        <w:tabs>
          <w:tab w:val="left" w:pos="709"/>
          <w:tab w:val="left" w:pos="1695"/>
        </w:tabs>
        <w:spacing w:line="288" w:lineRule="auto"/>
        <w:ind w:left="0" w:firstLine="426"/>
        <w:contextualSpacing/>
        <w:jc w:val="both"/>
        <w:rPr>
          <w:sz w:val="24"/>
        </w:rPr>
      </w:pPr>
      <w:r>
        <w:rPr>
          <w:sz w:val="24"/>
        </w:rPr>
        <w:t xml:space="preserve">учесть прочие работы и затраты, </w:t>
      </w:r>
      <w:r w:rsidRPr="007926ED">
        <w:rPr>
          <w:sz w:val="24"/>
        </w:rPr>
        <w:t xml:space="preserve">указанным в </w:t>
      </w:r>
      <w:r>
        <w:rPr>
          <w:sz w:val="24"/>
        </w:rPr>
        <w:t>техническом задании</w:t>
      </w:r>
      <w:r w:rsidRPr="007926ED">
        <w:rPr>
          <w:sz w:val="24"/>
        </w:rPr>
        <w:t xml:space="preserve"> Заказчика</w:t>
      </w:r>
      <w:r>
        <w:rPr>
          <w:sz w:val="24"/>
        </w:rPr>
        <w:t>;</w:t>
      </w:r>
    </w:p>
    <w:p w:rsidR="002929F8" w:rsidRDefault="002929F8" w:rsidP="00693555">
      <w:pPr>
        <w:numPr>
          <w:ilvl w:val="0"/>
          <w:numId w:val="22"/>
        </w:numPr>
        <w:tabs>
          <w:tab w:val="left" w:pos="709"/>
        </w:tabs>
        <w:spacing w:line="288" w:lineRule="auto"/>
        <w:ind w:left="0" w:firstLine="426"/>
        <w:contextualSpacing/>
        <w:jc w:val="both"/>
        <w:rPr>
          <w:sz w:val="24"/>
          <w:szCs w:val="20"/>
        </w:rPr>
      </w:pPr>
      <w:r w:rsidRPr="007926ED">
        <w:rPr>
          <w:sz w:val="24"/>
        </w:rPr>
        <w:t xml:space="preserve">после лимитированных затрат применить </w:t>
      </w:r>
      <w:r w:rsidRPr="007926ED">
        <w:rPr>
          <w:sz w:val="24"/>
          <w:szCs w:val="20"/>
        </w:rPr>
        <w:t>понижающий коэффициент, заявленный участником в расчете цены заявки.</w:t>
      </w:r>
    </w:p>
    <w:p w:rsidR="00B04AF6" w:rsidRDefault="00B81F1F" w:rsidP="00B04AF6">
      <w:pPr>
        <w:pStyle w:val="30"/>
        <w:spacing w:before="0" w:after="0" w:line="288" w:lineRule="auto"/>
        <w:ind w:left="0" w:firstLine="0"/>
        <w:contextualSpacing/>
        <w:jc w:val="both"/>
        <w:rPr>
          <w:b w:val="0"/>
          <w:lang w:val="ru-RU"/>
        </w:rPr>
      </w:pPr>
      <w:r w:rsidRPr="00B81F1F">
        <w:rPr>
          <w:b w:val="0"/>
          <w:lang w:val="ru-RU"/>
        </w:rPr>
        <w:t>При отсутствии необходимых сметных норм (единичных расценок) в договорной смете допускается применять расценки из актуальной на момент расчета Федеральной сметно-</w:t>
      </w:r>
      <w:r w:rsidRPr="00B81F1F">
        <w:rPr>
          <w:b w:val="0"/>
          <w:lang w:val="ru-RU"/>
        </w:rPr>
        <w:lastRenderedPageBreak/>
        <w:t>нормативной базы ФСНБ и в соответствии с актуальной редакцией Методикой определения сметной стоимости строительства</w:t>
      </w:r>
    </w:p>
    <w:p w:rsidR="00B04AF6" w:rsidRPr="00B04AF6" w:rsidRDefault="00B04AF6" w:rsidP="00B04AF6">
      <w:pPr>
        <w:pStyle w:val="30"/>
        <w:spacing w:before="0" w:after="0" w:line="288" w:lineRule="auto"/>
        <w:ind w:left="0" w:firstLine="0"/>
        <w:contextualSpacing/>
        <w:jc w:val="both"/>
        <w:rPr>
          <w:b w:val="0"/>
          <w:lang w:val="ru-RU"/>
        </w:rPr>
      </w:pPr>
      <w:r w:rsidRPr="00B04AF6">
        <w:rPr>
          <w:b w:val="0"/>
          <w:lang w:val="ru-RU"/>
        </w:rPr>
        <w:t xml:space="preserve">При отсутствии информации о сметных нормативах на отдельные виды работ (услуг) </w:t>
      </w:r>
      <w:r>
        <w:rPr>
          <w:b w:val="0"/>
          <w:lang w:val="ru-RU"/>
        </w:rPr>
        <w:t xml:space="preserve">в ФГИС ЦС и ФРСН допускается </w:t>
      </w:r>
      <w:r w:rsidRPr="00B04AF6">
        <w:rPr>
          <w:b w:val="0"/>
          <w:lang w:val="ru-RU"/>
        </w:rPr>
        <w:t>определение</w:t>
      </w:r>
      <w:r>
        <w:rPr>
          <w:b w:val="0"/>
          <w:lang w:val="ru-RU"/>
        </w:rPr>
        <w:t xml:space="preserve"> стоимости </w:t>
      </w:r>
      <w:r w:rsidRPr="0075724D">
        <w:rPr>
          <w:b w:val="0"/>
        </w:rPr>
        <w:t xml:space="preserve">на основании </w:t>
      </w:r>
      <w:r w:rsidRPr="0075724D">
        <w:rPr>
          <w:b w:val="0"/>
          <w:snapToGrid w:val="0"/>
        </w:rPr>
        <w:t xml:space="preserve">расчета по наиболее экономичному варианту (минимальному значению) по результатам конъюнктурного анализа </w:t>
      </w:r>
      <w:r w:rsidR="00FF1B32" w:rsidRPr="0075724D">
        <w:rPr>
          <w:b w:val="0"/>
          <w:snapToGrid w:val="0"/>
        </w:rPr>
        <w:t>в соответствии с рекомендациями,</w:t>
      </w:r>
      <w:r w:rsidRPr="0075724D">
        <w:rPr>
          <w:b w:val="0"/>
          <w:snapToGrid w:val="0"/>
        </w:rPr>
        <w:t xml:space="preserve"> </w:t>
      </w:r>
      <w:r>
        <w:rPr>
          <w:b w:val="0"/>
          <w:snapToGrid w:val="0"/>
          <w:lang w:val="ru-RU"/>
        </w:rPr>
        <w:t>описанными в</w:t>
      </w:r>
      <w:r w:rsidRPr="00A12595">
        <w:rPr>
          <w:b w:val="0"/>
          <w:snapToGrid w:val="0"/>
          <w:lang w:val="ru-RU"/>
        </w:rPr>
        <w:t xml:space="preserve"> </w:t>
      </w:r>
      <w:r>
        <w:rPr>
          <w:b w:val="0"/>
        </w:rPr>
        <w:t>Методике</w:t>
      </w:r>
      <w:r w:rsidRPr="00A12595">
        <w:rPr>
          <w:b w:val="0"/>
        </w:rPr>
        <w:t xml:space="preserve"> определения сметной стоимости строительства</w:t>
      </w:r>
      <w:r>
        <w:rPr>
          <w:b w:val="0"/>
          <w:lang w:val="ru-RU"/>
        </w:rPr>
        <w:t>.</w:t>
      </w:r>
    </w:p>
    <w:p w:rsidR="0075724D" w:rsidRDefault="0075724D" w:rsidP="00806267">
      <w:pPr>
        <w:pStyle w:val="30"/>
        <w:spacing w:before="0" w:after="0" w:line="288" w:lineRule="auto"/>
        <w:ind w:left="0" w:firstLine="0"/>
        <w:contextualSpacing/>
        <w:jc w:val="both"/>
        <w:rPr>
          <w:b w:val="0"/>
          <w:lang w:val="ru-RU"/>
        </w:rPr>
      </w:pPr>
      <w:r w:rsidRPr="0075724D">
        <w:rPr>
          <w:b w:val="0"/>
          <w:snapToGrid w:val="0"/>
        </w:rPr>
        <w:t xml:space="preserve">При отсутствии </w:t>
      </w:r>
      <w:r w:rsidRPr="0075724D">
        <w:rPr>
          <w:b w:val="0"/>
          <w:lang w:val="ru-RU"/>
        </w:rPr>
        <w:t>во ФГИС ЦС данных о сметных</w:t>
      </w:r>
      <w:r w:rsidRPr="0075724D">
        <w:rPr>
          <w:b w:val="0"/>
          <w:snapToGrid w:val="0"/>
        </w:rPr>
        <w:t xml:space="preserve"> ценах в базисном уровне по отдельным материальным ресурсам и оборудованию</w:t>
      </w:r>
      <w:r>
        <w:rPr>
          <w:b w:val="0"/>
          <w:snapToGrid w:val="0"/>
          <w:lang w:val="ru-RU"/>
        </w:rPr>
        <w:t xml:space="preserve"> допускается применение стоимости, с</w:t>
      </w:r>
      <w:r>
        <w:rPr>
          <w:b w:val="0"/>
          <w:snapToGrid w:val="0"/>
        </w:rPr>
        <w:t>формированной</w:t>
      </w:r>
      <w:r w:rsidRPr="0075724D">
        <w:rPr>
          <w:b w:val="0"/>
        </w:rPr>
        <w:t xml:space="preserve"> на основании </w:t>
      </w:r>
      <w:r w:rsidRPr="0075724D">
        <w:rPr>
          <w:b w:val="0"/>
          <w:snapToGrid w:val="0"/>
        </w:rPr>
        <w:t xml:space="preserve">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A12595">
        <w:rPr>
          <w:b w:val="0"/>
          <w:snapToGrid w:val="0"/>
          <w:lang w:val="ru-RU"/>
        </w:rPr>
        <w:t xml:space="preserve">описанными в </w:t>
      </w:r>
      <w:r w:rsidR="00A12595" w:rsidRPr="00A12595">
        <w:rPr>
          <w:b w:val="0"/>
          <w:snapToGrid w:val="0"/>
          <w:lang w:val="ru-RU"/>
        </w:rPr>
        <w:t xml:space="preserve"> </w:t>
      </w:r>
      <w:r w:rsidR="00A12595">
        <w:rPr>
          <w:b w:val="0"/>
        </w:rPr>
        <w:t>Методике</w:t>
      </w:r>
      <w:r w:rsidR="00A12595" w:rsidRPr="00A12595">
        <w:rPr>
          <w:b w:val="0"/>
        </w:rPr>
        <w:t xml:space="preserve"> определения сметной стоимости строительства</w:t>
      </w:r>
      <w:r w:rsidR="00A12595">
        <w:rPr>
          <w:b w:val="0"/>
          <w:lang w:val="ru-RU"/>
        </w:rPr>
        <w:t>.</w:t>
      </w:r>
    </w:p>
    <w:p w:rsidR="00584D50" w:rsidRDefault="00B04AF6" w:rsidP="00584D50">
      <w:pPr>
        <w:pStyle w:val="30"/>
        <w:spacing w:before="0" w:after="0" w:line="288" w:lineRule="auto"/>
        <w:ind w:left="0" w:firstLine="0"/>
        <w:contextualSpacing/>
        <w:jc w:val="both"/>
        <w:rPr>
          <w:b w:val="0"/>
          <w:lang w:val="ru-RU"/>
        </w:rPr>
      </w:pPr>
      <w:r>
        <w:rPr>
          <w:b w:val="0"/>
          <w:lang w:val="ru-RU"/>
        </w:rPr>
        <w:t xml:space="preserve">Коэффициенты </w:t>
      </w:r>
      <w:r w:rsidR="00693555">
        <w:rPr>
          <w:b w:val="0"/>
          <w:lang w:val="ru-RU"/>
        </w:rPr>
        <w:t xml:space="preserve">влияния условий производства </w:t>
      </w:r>
      <w:r>
        <w:rPr>
          <w:b w:val="0"/>
          <w:lang w:val="ru-RU"/>
        </w:rPr>
        <w:t>работ к сметам начисляются в соответствии с Техническим заданием</w:t>
      </w:r>
      <w:r w:rsidRPr="0075724D">
        <w:rPr>
          <w:b w:val="0"/>
          <w:lang w:val="ru-RU"/>
        </w:rPr>
        <w:t xml:space="preserve"> Заказчик</w:t>
      </w:r>
      <w:r>
        <w:rPr>
          <w:b w:val="0"/>
          <w:lang w:val="ru-RU"/>
        </w:rPr>
        <w:t>а</w:t>
      </w:r>
      <w:r w:rsidRPr="0075724D">
        <w:rPr>
          <w:b w:val="0"/>
          <w:lang w:val="ru-RU"/>
        </w:rPr>
        <w:t xml:space="preserve"> (перечня работ и объемов</w:t>
      </w:r>
      <w:r>
        <w:rPr>
          <w:b w:val="0"/>
          <w:lang w:val="ru-RU"/>
        </w:rPr>
        <w:t xml:space="preserve"> по конкретным объектам)</w:t>
      </w:r>
      <w:r w:rsidR="00584D50">
        <w:rPr>
          <w:b w:val="0"/>
          <w:lang w:val="ru-RU"/>
        </w:rPr>
        <w:t>.</w:t>
      </w:r>
    </w:p>
    <w:p w:rsidR="00584D50" w:rsidRPr="00584D50" w:rsidRDefault="00584D50" w:rsidP="00584D50">
      <w:pPr>
        <w:pStyle w:val="30"/>
        <w:spacing w:before="0" w:after="0" w:line="288" w:lineRule="auto"/>
        <w:ind w:left="0" w:firstLine="0"/>
        <w:contextualSpacing/>
        <w:jc w:val="both"/>
        <w:rPr>
          <w:b w:val="0"/>
          <w:lang w:val="ru-RU"/>
        </w:rPr>
      </w:pPr>
      <w:r w:rsidRPr="00584D50">
        <w:rPr>
          <w:b w:val="0"/>
          <w:lang w:val="ru-RU"/>
        </w:rPr>
        <w:t>Коэффициенты, учитывающие технологические особенности производства отдельных видов работ</w:t>
      </w:r>
      <w:r w:rsidR="00D209A2">
        <w:rPr>
          <w:b w:val="0"/>
          <w:lang w:val="ru-RU"/>
        </w:rPr>
        <w:t xml:space="preserve">, </w:t>
      </w:r>
      <w:r w:rsidRPr="00584D50">
        <w:rPr>
          <w:b w:val="0"/>
          <w:lang w:val="ru-RU"/>
        </w:rPr>
        <w:t>применяются к количественным или стоимостным пок</w:t>
      </w:r>
      <w:r w:rsidR="00D209A2">
        <w:rPr>
          <w:b w:val="0"/>
          <w:lang w:val="ru-RU"/>
        </w:rPr>
        <w:t xml:space="preserve">азателям строительных ресурсов </w:t>
      </w:r>
      <w:r w:rsidRPr="00584D50">
        <w:rPr>
          <w:b w:val="0"/>
          <w:lang w:val="ru-RU"/>
        </w:rPr>
        <w:t>в соответствии с положениями разделов "Общие положения" и "Приложения" соответствующих сборников сметных норм (единичных расценок), а также в соответствии с положениями сметных нормативов, сведения о которых включены в ФРСН.</w:t>
      </w:r>
    </w:p>
    <w:p w:rsidR="00815B5E" w:rsidRDefault="00C01756" w:rsidP="002929F8">
      <w:pPr>
        <w:pStyle w:val="1"/>
        <w:keepLines/>
        <w:spacing w:before="0" w:after="0" w:line="288" w:lineRule="auto"/>
        <w:ind w:left="0" w:firstLine="0"/>
        <w:jc w:val="both"/>
        <w:rPr>
          <w:iCs/>
          <w:sz w:val="24"/>
          <w:szCs w:val="24"/>
        </w:rPr>
      </w:pPr>
      <w:bookmarkStart w:id="31" w:name="_Toc54646413"/>
      <w:r w:rsidRPr="006F5C00">
        <w:rPr>
          <w:iCs/>
          <w:sz w:val="24"/>
          <w:szCs w:val="24"/>
        </w:rPr>
        <w:t>Приложения</w:t>
      </w:r>
      <w:bookmarkEnd w:id="29"/>
      <w:bookmarkEnd w:id="30"/>
      <w:bookmarkEnd w:id="31"/>
    </w:p>
    <w:p w:rsidR="00F9019C" w:rsidRPr="006F5C00" w:rsidRDefault="00F9019C" w:rsidP="002929F8">
      <w:pPr>
        <w:tabs>
          <w:tab w:val="left" w:pos="426"/>
          <w:tab w:val="left" w:pos="1134"/>
        </w:tabs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1.</w:t>
      </w:r>
      <w:r w:rsidRPr="006F5C00">
        <w:rPr>
          <w:sz w:val="24"/>
          <w:szCs w:val="24"/>
        </w:rPr>
        <w:t xml:space="preserve"> </w:t>
      </w:r>
      <w:r w:rsidR="002929F8">
        <w:rPr>
          <w:sz w:val="24"/>
          <w:szCs w:val="24"/>
        </w:rPr>
        <w:t>Сметная документация;</w:t>
      </w:r>
    </w:p>
    <w:p w:rsidR="00F9019C" w:rsidRDefault="00F9019C" w:rsidP="002929F8">
      <w:pPr>
        <w:tabs>
          <w:tab w:val="left" w:pos="426"/>
          <w:tab w:val="left" w:pos="1134"/>
        </w:tabs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2. </w:t>
      </w:r>
      <w:r w:rsidRPr="006F5C00">
        <w:rPr>
          <w:sz w:val="24"/>
          <w:szCs w:val="24"/>
        </w:rPr>
        <w:t>Требования к оформлению и составлению сметной документации;</w:t>
      </w:r>
    </w:p>
    <w:p w:rsidR="00A51F5C" w:rsidRDefault="00F9019C" w:rsidP="00A51F5C">
      <w:pPr>
        <w:tabs>
          <w:tab w:val="left" w:pos="426"/>
          <w:tab w:val="left" w:pos="1134"/>
        </w:tabs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3. </w:t>
      </w:r>
      <w:r w:rsidRPr="00B22CB6">
        <w:rPr>
          <w:sz w:val="24"/>
          <w:szCs w:val="24"/>
        </w:rPr>
        <w:t>Квалификационные требования к работникам организаций, привлекаемых к строительным, монтажным, ремонтным, пуско-наладочным работам,</w:t>
      </w:r>
      <w:r>
        <w:rPr>
          <w:sz w:val="24"/>
          <w:szCs w:val="24"/>
        </w:rPr>
        <w:t xml:space="preserve"> </w:t>
      </w:r>
      <w:r w:rsidRPr="00B22CB6">
        <w:rPr>
          <w:sz w:val="24"/>
          <w:szCs w:val="24"/>
        </w:rPr>
        <w:t>расширению, реконструкции, техническому перевооружению и оказание услуг на объектах ПАО «Якутскэнерго»</w:t>
      </w:r>
      <w:bookmarkStart w:id="32" w:name="_Ref40301253"/>
      <w:r w:rsidR="005B0E43">
        <w:rPr>
          <w:sz w:val="24"/>
          <w:szCs w:val="24"/>
        </w:rPr>
        <w:t>.</w:t>
      </w:r>
      <w:r w:rsidR="00A51F5C" w:rsidRPr="00A51F5C">
        <w:rPr>
          <w:sz w:val="24"/>
          <w:szCs w:val="24"/>
        </w:rPr>
        <w:t xml:space="preserve"> </w:t>
      </w:r>
    </w:p>
    <w:p w:rsidR="00A51F5C" w:rsidRDefault="00A51F5C" w:rsidP="00A51F5C">
      <w:pPr>
        <w:tabs>
          <w:tab w:val="left" w:pos="426"/>
          <w:tab w:val="left" w:pos="1134"/>
        </w:tabs>
        <w:spacing w:line="288" w:lineRule="auto"/>
        <w:jc w:val="both"/>
        <w:rPr>
          <w:sz w:val="24"/>
          <w:szCs w:val="24"/>
        </w:rPr>
      </w:pPr>
    </w:p>
    <w:p w:rsidR="00A51F5C" w:rsidRDefault="00A51F5C" w:rsidP="00A51F5C">
      <w:pPr>
        <w:tabs>
          <w:tab w:val="left" w:pos="426"/>
          <w:tab w:val="left" w:pos="1134"/>
        </w:tabs>
        <w:spacing w:line="288" w:lineRule="auto"/>
        <w:jc w:val="both"/>
        <w:rPr>
          <w:sz w:val="24"/>
          <w:szCs w:val="24"/>
        </w:rPr>
      </w:pPr>
    </w:p>
    <w:p w:rsidR="00A51F5C" w:rsidRDefault="00A51F5C" w:rsidP="00A51F5C">
      <w:pPr>
        <w:tabs>
          <w:tab w:val="left" w:pos="426"/>
          <w:tab w:val="left" w:pos="1134"/>
        </w:tabs>
        <w:spacing w:line="288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И. о. начальника СТП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Терентьев Н. А.</w:t>
      </w:r>
    </w:p>
    <w:p w:rsidR="00A51F5C" w:rsidRDefault="00A51F5C" w:rsidP="00A51F5C">
      <w:pPr>
        <w:tabs>
          <w:tab w:val="left" w:pos="426"/>
          <w:tab w:val="left" w:pos="1134"/>
        </w:tabs>
        <w:spacing w:line="288" w:lineRule="auto"/>
        <w:jc w:val="both"/>
        <w:rPr>
          <w:sz w:val="24"/>
          <w:szCs w:val="24"/>
        </w:rPr>
      </w:pPr>
    </w:p>
    <w:p w:rsidR="00C31AED" w:rsidRPr="002929F8" w:rsidRDefault="00C31AED" w:rsidP="002929F8">
      <w:pPr>
        <w:tabs>
          <w:tab w:val="left" w:pos="426"/>
          <w:tab w:val="left" w:pos="1134"/>
        </w:tabs>
        <w:spacing w:line="288" w:lineRule="auto"/>
        <w:jc w:val="both"/>
        <w:rPr>
          <w:sz w:val="24"/>
          <w:szCs w:val="24"/>
        </w:rPr>
      </w:pPr>
      <w:r>
        <w:rPr>
          <w:b/>
          <w:i/>
          <w:sz w:val="20"/>
          <w:szCs w:val="20"/>
        </w:rPr>
        <w:br w:type="page"/>
      </w:r>
    </w:p>
    <w:p w:rsidR="006F5C00" w:rsidRPr="00C4463B" w:rsidRDefault="006F5C00" w:rsidP="006F5C00">
      <w:pPr>
        <w:keepNext/>
        <w:keepLines/>
        <w:spacing w:after="120"/>
        <w:rPr>
          <w:rFonts w:eastAsia="Calibri"/>
          <w:b/>
          <w:sz w:val="24"/>
          <w:szCs w:val="24"/>
        </w:rPr>
        <w:sectPr w:rsidR="006F5C00" w:rsidRPr="00C4463B" w:rsidSect="0029545F">
          <w:pgSz w:w="11906" w:h="16838" w:code="9"/>
          <w:pgMar w:top="1134" w:right="851" w:bottom="992" w:left="1134" w:header="680" w:footer="737" w:gutter="0"/>
          <w:cols w:space="708"/>
          <w:titlePg/>
          <w:docGrid w:linePitch="381"/>
        </w:sectPr>
      </w:pPr>
    </w:p>
    <w:bookmarkEnd w:id="32"/>
    <w:p w:rsidR="006F5C00" w:rsidRPr="007E70CD" w:rsidRDefault="006F5C00" w:rsidP="006F5C00">
      <w:pPr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lastRenderedPageBreak/>
        <w:t>Приложение №2</w:t>
      </w:r>
    </w:p>
    <w:p w:rsidR="006F5C00" w:rsidRPr="007E70CD" w:rsidRDefault="006F5C00" w:rsidP="006F5C00">
      <w:pPr>
        <w:jc w:val="right"/>
        <w:rPr>
          <w:b/>
          <w:i/>
          <w:sz w:val="20"/>
          <w:szCs w:val="20"/>
        </w:rPr>
      </w:pPr>
      <w:r w:rsidRPr="007E70CD">
        <w:rPr>
          <w:b/>
          <w:i/>
          <w:sz w:val="20"/>
          <w:szCs w:val="20"/>
        </w:rPr>
        <w:t>к Техническим требованиям</w:t>
      </w:r>
    </w:p>
    <w:p w:rsidR="00BA54F4" w:rsidRPr="007E70CD" w:rsidRDefault="00BA54F4" w:rsidP="00BA54F4">
      <w:pPr>
        <w:jc w:val="right"/>
        <w:rPr>
          <w:rFonts w:eastAsia="Calibri"/>
          <w:i/>
          <w:sz w:val="20"/>
          <w:szCs w:val="20"/>
        </w:rPr>
      </w:pPr>
      <w:r w:rsidRPr="007E70CD">
        <w:rPr>
          <w:i/>
          <w:sz w:val="20"/>
          <w:szCs w:val="20"/>
        </w:rPr>
        <w:t xml:space="preserve">по лоту </w:t>
      </w:r>
      <w:r>
        <w:rPr>
          <w:i/>
          <w:sz w:val="20"/>
          <w:szCs w:val="20"/>
        </w:rPr>
        <w:t>№</w:t>
      </w:r>
      <w:r w:rsidRPr="00114CE4">
        <w:t xml:space="preserve"> </w:t>
      </w:r>
      <w:r w:rsidR="00FF1B32" w:rsidRPr="00FF1B32">
        <w:rPr>
          <w:i/>
          <w:sz w:val="20"/>
          <w:szCs w:val="20"/>
        </w:rPr>
        <w:t>19</w:t>
      </w:r>
      <w:r w:rsidR="009B1EC2">
        <w:rPr>
          <w:i/>
          <w:sz w:val="20"/>
          <w:szCs w:val="20"/>
        </w:rPr>
        <w:t>6</w:t>
      </w:r>
      <w:r w:rsidR="00FF1B32" w:rsidRPr="00FF1B32">
        <w:rPr>
          <w:i/>
          <w:sz w:val="20"/>
          <w:szCs w:val="20"/>
        </w:rPr>
        <w:t>01-КС ПИР СМР-2024-ЯЭ</w:t>
      </w:r>
    </w:p>
    <w:p w:rsidR="00296802" w:rsidRDefault="00806267" w:rsidP="00806267">
      <w:pPr>
        <w:jc w:val="right"/>
        <w:rPr>
          <w:i/>
          <w:sz w:val="20"/>
          <w:szCs w:val="20"/>
        </w:rPr>
      </w:pPr>
      <w:r w:rsidRPr="00806267">
        <w:rPr>
          <w:i/>
          <w:sz w:val="20"/>
          <w:szCs w:val="20"/>
        </w:rPr>
        <w:t>«</w:t>
      </w:r>
      <w:r w:rsidR="009B1EC2" w:rsidRPr="009B1EC2">
        <w:rPr>
          <w:i/>
          <w:sz w:val="20"/>
          <w:szCs w:val="20"/>
        </w:rPr>
        <w:t>ОКПД2 43.21.10.180 Строительно-монтажные работы по объектам технологического присоединения энергопринимающих устройств потребителей свыше 15 кВт Вилюйского, Верхневилюйского и Кобяйского районов Западного энергорайона в рамках инвестиционного проекта Г2</w:t>
      </w:r>
      <w:r w:rsidRPr="00806267">
        <w:rPr>
          <w:i/>
          <w:sz w:val="20"/>
          <w:szCs w:val="20"/>
        </w:rPr>
        <w:t>»</w:t>
      </w:r>
    </w:p>
    <w:p w:rsidR="00806267" w:rsidRDefault="00806267" w:rsidP="00806267">
      <w:pPr>
        <w:jc w:val="right"/>
        <w:rPr>
          <w:b/>
          <w:snapToGrid w:val="0"/>
          <w:sz w:val="24"/>
          <w:szCs w:val="24"/>
        </w:rPr>
      </w:pPr>
    </w:p>
    <w:p w:rsidR="000B5CC7" w:rsidRPr="000B5CC7" w:rsidRDefault="000B5CC7" w:rsidP="000B5CC7">
      <w:pPr>
        <w:spacing w:line="297" w:lineRule="exact"/>
        <w:ind w:right="217"/>
        <w:jc w:val="center"/>
        <w:rPr>
          <w:rFonts w:asciiTheme="minorHAnsi" w:hAnsiTheme="minorHAnsi" w:cs="TimesNewRomanPS-BoldMT"/>
          <w:b/>
          <w:bCs/>
          <w:color w:val="000000"/>
          <w:sz w:val="24"/>
          <w:szCs w:val="24"/>
        </w:rPr>
      </w:pPr>
      <w:r w:rsidRPr="000B5CC7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Требования к оформлению и составлению сметной документации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Настоящие требования разработаны для единого подхода к оформлению и составлению сметной документации на выполнение строительно-монтажных работ при новом строительстве.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не допускается</w:t>
      </w:r>
      <w:r>
        <w:rPr>
          <w:rFonts w:ascii="Times New Roman" w:hAnsi="Times New Roman" w:cs="Times New Roman"/>
          <w:sz w:val="24"/>
          <w:szCs w:val="24"/>
        </w:rPr>
        <w:t>, кроме случаев, прямо указанных в настоящих требованиях.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Версия программного комплекса «Гранд-Смета» (далее–ПК «Гранд-смета») </w:t>
      </w:r>
      <w:r>
        <w:rPr>
          <w:rFonts w:ascii="Times New Roman" w:hAnsi="Times New Roman" w:cs="Times New Roman"/>
          <w:snapToGrid w:val="0"/>
          <w:sz w:val="24"/>
          <w:szCs w:val="24"/>
          <w:u w:val="single"/>
        </w:rPr>
        <w:t>должна быть не ниже 2021</w:t>
      </w:r>
      <w:r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При составлении сметной документации необходимо использовать сметно-нормативную базу </w:t>
      </w:r>
      <w:r>
        <w:rPr>
          <w:rFonts w:ascii="Times New Roman" w:hAnsi="Times New Roman" w:cs="Times New Roman"/>
          <w:b/>
          <w:sz w:val="24"/>
          <w:szCs w:val="24"/>
        </w:rPr>
        <w:t>«ФЕР 2020 изм.1-9».</w:t>
      </w:r>
      <w:r>
        <w:rPr>
          <w:rFonts w:ascii="Times New Roman" w:hAnsi="Times New Roman" w:cs="Times New Roman"/>
          <w:sz w:val="24"/>
          <w:szCs w:val="24"/>
        </w:rPr>
        <w:t xml:space="preserve"> Определение сметной стоимости работ при новом строительстве выполняется б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азисно-индексным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методом расчета</w:t>
      </w:r>
      <w:r>
        <w:rPr>
          <w:rFonts w:ascii="Times New Roman" w:hAnsi="Times New Roman" w:cs="Times New Roman"/>
          <w:sz w:val="24"/>
          <w:szCs w:val="24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</w:t>
      </w:r>
      <w:r>
        <w:rPr>
          <w:rFonts w:ascii="Times New Roman" w:hAnsi="Times New Roman" w:cs="Times New Roman"/>
          <w:b/>
          <w:sz w:val="24"/>
          <w:szCs w:val="24"/>
        </w:rPr>
        <w:t>в двух уровнях цен: базисном и текущем.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сметных цен на отдельные ресурсы в ФГИС ЦС и в сборниках сметных цен, включенных в ФРСН, цены на такие ресурсы принимаются по наиболее экономичному варианту (минимальному значению) по результатам конъюнктурного анализа.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определении сметной стоимости </w:t>
      </w:r>
      <w:r>
        <w:rPr>
          <w:rFonts w:ascii="Times New Roman" w:hAnsi="Times New Roman" w:cs="Times New Roman"/>
          <w:b/>
          <w:sz w:val="24"/>
          <w:szCs w:val="24"/>
        </w:rPr>
        <w:t>базисно-индексным</w:t>
      </w:r>
      <w:r>
        <w:rPr>
          <w:rFonts w:ascii="Times New Roman" w:hAnsi="Times New Roman" w:cs="Times New Roman"/>
          <w:sz w:val="24"/>
          <w:szCs w:val="24"/>
        </w:rPr>
        <w:t xml:space="preserve"> методом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Федерации), либо индексы, сведения о которых последними включены в ФРСН.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При отсутствии информации о сметных нормативах на отдельные виды работ (услуг) в ФГИС ЦС и ФРСН допускается их определение по наиболее экономичному варианту (минимальному значению) по результатам конъюнктурного анализа, в соответствии с </w:t>
      </w:r>
      <w:r>
        <w:rPr>
          <w:rFonts w:ascii="Times New Roman" w:hAnsi="Times New Roman" w:cs="Times New Roman"/>
          <w:sz w:val="24"/>
          <w:szCs w:val="24"/>
        </w:rPr>
        <w:t>Методикой определения сметной стоимости строительства</w:t>
      </w:r>
      <w:r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Сметная цена материальных ресурсов и оборудования принимается на основании информации, размещенной в ФГИС ЦС и учитывает затраты, связанные с их приобретением (в том числе стоимость тары, упаковки, реквизита (при наличии таковых), для оборудования также –стоимости комплекта запасных частей на гарантийный срок эксплуатации), заготовительно-складские расходы, стоимость перевозки.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материально-технических ресурсов (далее–МТР), </w:t>
      </w:r>
      <w:r>
        <w:rPr>
          <w:rFonts w:ascii="Times New Roman" w:hAnsi="Times New Roman" w:cs="Times New Roman"/>
          <w:b/>
          <w:sz w:val="24"/>
          <w:szCs w:val="24"/>
        </w:rPr>
        <w:t>не учтенных в расценках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napToGrid w:val="0"/>
          <w:sz w:val="24"/>
          <w:szCs w:val="24"/>
        </w:rPr>
        <w:t>определяется</w:t>
      </w:r>
      <w:r>
        <w:rPr>
          <w:rFonts w:ascii="Times New Roman" w:hAnsi="Times New Roman" w:cs="Times New Roman"/>
          <w:sz w:val="24"/>
          <w:szCs w:val="24"/>
        </w:rPr>
        <w:t xml:space="preserve"> по сборнику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сметных цен на материалы (далее – </w:t>
      </w:r>
      <w:r>
        <w:rPr>
          <w:rFonts w:ascii="Times New Roman" w:hAnsi="Times New Roman" w:cs="Times New Roman"/>
          <w:sz w:val="24"/>
          <w:szCs w:val="24"/>
        </w:rPr>
        <w:t>ССЦ</w:t>
      </w:r>
      <w:r>
        <w:rPr>
          <w:rFonts w:ascii="Times New Roman" w:hAnsi="Times New Roman" w:cs="Times New Roman"/>
          <w:snapToGrid w:val="0"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утвержденному в установленном порядке и внесенному в </w:t>
      </w:r>
      <w:r>
        <w:rPr>
          <w:rFonts w:ascii="Times New Roman" w:hAnsi="Times New Roman" w:cs="Times New Roman"/>
          <w:snapToGrid w:val="0"/>
          <w:sz w:val="24"/>
          <w:szCs w:val="24"/>
        </w:rPr>
        <w:t>ФРСН.</w:t>
      </w:r>
      <w:r>
        <w:rPr>
          <w:rFonts w:ascii="Times New Roman" w:hAnsi="Times New Roman" w:cs="Times New Roman"/>
          <w:sz w:val="24"/>
          <w:szCs w:val="24"/>
        </w:rPr>
        <w:t xml:space="preserve"> Номенклатура принимаемых по сборнику МТР должна строго соответствовать номенклатуре, определенной проектом, «</w:t>
      </w:r>
      <w:r>
        <w:rPr>
          <w:rFonts w:ascii="Times New Roman" w:hAnsi="Times New Roman" w:cs="Times New Roman"/>
          <w:snapToGrid w:val="0"/>
          <w:sz w:val="24"/>
          <w:szCs w:val="24"/>
        </w:rPr>
        <w:t>применительное</w:t>
      </w:r>
      <w:r>
        <w:rPr>
          <w:rFonts w:ascii="Times New Roman" w:hAnsi="Times New Roman" w:cs="Times New Roman"/>
          <w:sz w:val="24"/>
          <w:szCs w:val="24"/>
        </w:rPr>
        <w:t>» использование расценок сборника не допускается.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06267">
        <w:rPr>
          <w:rFonts w:ascii="Times New Roman" w:hAnsi="Times New Roman" w:cs="Times New Roman"/>
          <w:snapToGrid w:val="0"/>
          <w:sz w:val="24"/>
          <w:szCs w:val="24"/>
        </w:rPr>
        <w:t>При отсутствии информации о сметных ценах в базисном уровне по отдельным материальным ресурсам и оборудованию, их сметная цена формируется</w:t>
      </w:r>
      <w:r w:rsidRPr="00806267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Pr="00806267">
        <w:rPr>
          <w:rFonts w:ascii="Times New Roman" w:hAnsi="Times New Roman" w:cs="Times New Roman"/>
          <w:snapToGrid w:val="0"/>
          <w:sz w:val="24"/>
          <w:szCs w:val="24"/>
        </w:rPr>
        <w:t xml:space="preserve">расчета по наиболее экономичному варианту (минимальному значению) по результатам конъюнктурного анализа в соответствии с </w:t>
      </w:r>
      <w:r>
        <w:rPr>
          <w:rFonts w:ascii="Times New Roman" w:hAnsi="Times New Roman" w:cs="Times New Roman"/>
          <w:sz w:val="24"/>
          <w:szCs w:val="24"/>
        </w:rPr>
        <w:t>Методикой определения сметной стоимости строительства</w:t>
      </w:r>
      <w:r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806267" w:rsidRP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06267">
        <w:rPr>
          <w:rFonts w:ascii="Times New Roman" w:hAnsi="Times New Roman" w:cs="Times New Roman"/>
          <w:sz w:val="24"/>
          <w:szCs w:val="24"/>
        </w:rPr>
        <w:lastRenderedPageBreak/>
        <w:t xml:space="preserve">При </w:t>
      </w:r>
      <w:r w:rsidRPr="00806267">
        <w:rPr>
          <w:rFonts w:ascii="Times New Roman" w:hAnsi="Times New Roman" w:cs="Times New Roman"/>
          <w:snapToGrid w:val="0"/>
          <w:sz w:val="24"/>
          <w:szCs w:val="24"/>
        </w:rPr>
        <w:t>определении сметной стоимости в 2-х уровнях цен (текущем и базисном), текущая</w:t>
      </w:r>
      <w:r w:rsidRPr="00806267">
        <w:rPr>
          <w:rFonts w:ascii="Times New Roman" w:hAnsi="Times New Roman" w:cs="Times New Roman"/>
          <w:sz w:val="24"/>
          <w:szCs w:val="24"/>
        </w:rPr>
        <w:t xml:space="preserve"> стоимость </w:t>
      </w:r>
      <w:r w:rsidRPr="00806267">
        <w:rPr>
          <w:rFonts w:ascii="Times New Roman" w:hAnsi="Times New Roman" w:cs="Times New Roman"/>
          <w:snapToGrid w:val="0"/>
          <w:sz w:val="24"/>
          <w:szCs w:val="24"/>
        </w:rPr>
        <w:t>материальных</w:t>
      </w:r>
      <w:r w:rsidRPr="00806267">
        <w:rPr>
          <w:rFonts w:ascii="Times New Roman" w:hAnsi="Times New Roman" w:cs="Times New Roman"/>
          <w:sz w:val="24"/>
          <w:szCs w:val="24"/>
        </w:rPr>
        <w:t xml:space="preserve"> ресурсов и оборудования</w:t>
      </w:r>
      <w:r w:rsidRPr="00806267">
        <w:rPr>
          <w:rFonts w:ascii="Times New Roman" w:hAnsi="Times New Roman" w:cs="Times New Roman"/>
          <w:snapToGrid w:val="0"/>
          <w:sz w:val="24"/>
          <w:szCs w:val="24"/>
        </w:rPr>
        <w:t>, определенная посредством конъюнктурного анализа</w:t>
      </w:r>
      <w:r w:rsidRPr="00806267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Pr="00806267">
        <w:rPr>
          <w:rFonts w:ascii="Times New Roman" w:hAnsi="Times New Roman" w:cs="Times New Roman"/>
          <w:snapToGrid w:val="0"/>
          <w:sz w:val="24"/>
          <w:szCs w:val="24"/>
        </w:rPr>
        <w:t xml:space="preserve">ТКП и РКЦ, </w:t>
      </w:r>
      <w:r w:rsidRPr="00806267">
        <w:rPr>
          <w:rFonts w:ascii="Times New Roman" w:hAnsi="Times New Roman" w:cs="Times New Roman"/>
          <w:sz w:val="24"/>
          <w:szCs w:val="24"/>
        </w:rPr>
        <w:t>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Транспортные затраты определяются следующими методами:</w:t>
      </w:r>
    </w:p>
    <w:p w:rsidR="00806267" w:rsidRDefault="00806267" w:rsidP="00806267">
      <w:pPr>
        <w:pStyle w:val="ConsPlusNormal"/>
        <w:numPr>
          <w:ilvl w:val="0"/>
          <w:numId w:val="26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806267" w:rsidRDefault="00806267" w:rsidP="00806267">
      <w:pPr>
        <w:pStyle w:val="ConsPlusNormal"/>
        <w:numPr>
          <w:ilvl w:val="0"/>
          <w:numId w:val="26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конъюнктурного анализа с учетом данных о стоимости услуг, полученных не менее чем от 2-х (двух) поставщиков (производителей) таких услуг, либо на основании данных по 1 (одному) поставщику транспортных услуг, который является производителем или поставщиком материальных ресурсов или оборудования (при отсутствии информации в ФГИС ЦС);</w:t>
      </w:r>
    </w:p>
    <w:p w:rsidR="00806267" w:rsidRDefault="00806267" w:rsidP="00806267">
      <w:pPr>
        <w:pStyle w:val="ConsPlusNormal"/>
        <w:numPr>
          <w:ilvl w:val="0"/>
          <w:numId w:val="26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размере до 3-х процентов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 w:rsidR="00806267" w:rsidRDefault="00806267" w:rsidP="00806267">
      <w:pPr>
        <w:pStyle w:val="ConsPlusNormal"/>
        <w:tabs>
          <w:tab w:val="left" w:pos="42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транспортировка осуществляется заказчиком самостоятельно (самовывоз), данный показатель не учитывается.</w:t>
      </w:r>
    </w:p>
    <w:p w:rsidR="00806267" w:rsidRDefault="00806267" w:rsidP="00806267">
      <w:pPr>
        <w:pStyle w:val="ConsPlusNormal"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 w:rsidR="00806267" w:rsidRDefault="00806267" w:rsidP="00806267">
      <w:pPr>
        <w:pStyle w:val="ConsPlusNormal"/>
        <w:numPr>
          <w:ilvl w:val="0"/>
          <w:numId w:val="27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2% - для материальных ресурсов (кроме металлоконструкций);</w:t>
      </w:r>
    </w:p>
    <w:p w:rsidR="00806267" w:rsidRDefault="00806267" w:rsidP="00806267">
      <w:pPr>
        <w:pStyle w:val="ConsPlusNormal"/>
        <w:numPr>
          <w:ilvl w:val="0"/>
          <w:numId w:val="27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0,75% - для металлоконструкций;</w:t>
      </w:r>
    </w:p>
    <w:p w:rsidR="00806267" w:rsidRDefault="00806267" w:rsidP="00806267">
      <w:pPr>
        <w:pStyle w:val="ConsPlusNormal"/>
        <w:numPr>
          <w:ilvl w:val="0"/>
          <w:numId w:val="27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1,2% - для оборудования.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 на основании коммерческих предложений и учитываются в Главе 9 Сводного сметного расчета стоимости строительства (далее - ССРСС).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:rsidR="00806267" w:rsidRDefault="00806267" w:rsidP="00806267">
      <w:pPr>
        <w:pStyle w:val="ConsPlusNormal"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По решению заказчика дополнительно может быть разработан отдельный сводный сметный расчет, определяющий сметную стоимость изменений. Локальные сметные расчеты (сметы) разрабатываются отдельно на исключаемые и дополнительные объемы работ.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lastRenderedPageBreak/>
        <w:t>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Сметная стоимость пусконаладочных работ определяется на основании утвержденных заказчиком программы и графика.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 w:cs="Times New Roman"/>
          <w:snapToGrid w:val="0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Методики определения сметной стоимости строительства: </w:t>
      </w:r>
    </w:p>
    <w:p w:rsidR="00806267" w:rsidRDefault="00806267" w:rsidP="00806267">
      <w:pPr>
        <w:pStyle w:val="ConsPlusNormal"/>
        <w:numPr>
          <w:ilvl w:val="0"/>
          <w:numId w:val="28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>
        <w:rPr>
          <w:rFonts w:ascii="Times New Roman" w:hAnsi="Times New Roman" w:cs="Times New Roman"/>
          <w:sz w:val="24"/>
          <w:szCs w:val="24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:rsidR="00806267" w:rsidRDefault="00806267" w:rsidP="00806267">
      <w:pPr>
        <w:pStyle w:val="ConsPlusNormal"/>
        <w:numPr>
          <w:ilvl w:val="0"/>
          <w:numId w:val="28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Пусконаладочные работы «под нагрузкой» </w:t>
      </w:r>
      <w:r>
        <w:rPr>
          <w:rFonts w:ascii="Times New Roman" w:hAnsi="Times New Roman" w:cs="Times New Roman"/>
          <w:sz w:val="24"/>
          <w:szCs w:val="24"/>
        </w:rPr>
        <w:t>для объектов производственного и непроизводственного назначения, связанных с получением дохода от реализации товаров (услуг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относятся на сметную стоимость строительства и в сметной документации не учитываются. 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Стоимость дополнительных затрат по поставке и изготовлению оборудования, в том числе на доводку (доработку и укрупнительную сборку) включается в стоимость оборудования и дополнительно не оплачивается.  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  <w:bookmarkStart w:id="33" w:name="_Ref19086149"/>
      <w:r>
        <w:rPr>
          <w:rFonts w:ascii="Times New Roman" w:hAnsi="Times New Roman" w:cs="Times New Roman"/>
          <w:snapToGrid w:val="0"/>
          <w:sz w:val="24"/>
          <w:szCs w:val="24"/>
        </w:rPr>
        <w:t xml:space="preserve">В локальных сметных расчетах построчные и итоговые суммы </w:t>
      </w:r>
      <w:r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округлять:</w:t>
      </w:r>
    </w:p>
    <w:bookmarkEnd w:id="33"/>
    <w:p w:rsidR="00806267" w:rsidRDefault="00806267" w:rsidP="00806267">
      <w:pPr>
        <w:pStyle w:val="ConsPlusNormal"/>
        <w:numPr>
          <w:ilvl w:val="0"/>
          <w:numId w:val="30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базисно-индексном методе до </w:t>
      </w:r>
      <w:r>
        <w:rPr>
          <w:rFonts w:ascii="Times New Roman" w:hAnsi="Times New Roman" w:cs="Times New Roman"/>
          <w:b/>
          <w:sz w:val="24"/>
          <w:szCs w:val="24"/>
        </w:rPr>
        <w:t>двух знаков</w:t>
      </w:r>
      <w:r>
        <w:rPr>
          <w:rFonts w:ascii="Times New Roman" w:hAnsi="Times New Roman" w:cs="Times New Roman"/>
          <w:sz w:val="24"/>
          <w:szCs w:val="24"/>
        </w:rPr>
        <w:t xml:space="preserve"> после запятой (до копеек);</w:t>
      </w:r>
    </w:p>
    <w:p w:rsidR="00806267" w:rsidRDefault="00806267" w:rsidP="00806267">
      <w:pPr>
        <w:pStyle w:val="ConsPlusNormal"/>
        <w:numPr>
          <w:ilvl w:val="0"/>
          <w:numId w:val="30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ascii="Times New Roman" w:hAnsi="Times New Roman" w:cs="Times New Roman"/>
          <w:b/>
          <w:sz w:val="24"/>
          <w:szCs w:val="24"/>
        </w:rPr>
        <w:t>рублях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до двух знаков</w:t>
      </w:r>
      <w:r>
        <w:rPr>
          <w:rFonts w:ascii="Times New Roman" w:hAnsi="Times New Roman" w:cs="Times New Roman"/>
          <w:sz w:val="24"/>
          <w:szCs w:val="24"/>
        </w:rPr>
        <w:t xml:space="preserve"> после запятой. 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806267" w:rsidRPr="00C36A58" w:rsidRDefault="00806267" w:rsidP="00C36A58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ССРСС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Обязательными приложениями к ССРСС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</w:t>
      </w:r>
      <w:r>
        <w:rPr>
          <w:rFonts w:ascii="Times New Roman" w:hAnsi="Times New Roman" w:cs="Times New Roman"/>
          <w:sz w:val="24"/>
          <w:szCs w:val="24"/>
        </w:rPr>
        <w:t xml:space="preserve">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>
        <w:rPr>
          <w:rFonts w:ascii="Times New Roman" w:hAnsi="Times New Roman" w:cs="Times New Roman"/>
          <w:snapToGrid w:val="0"/>
          <w:sz w:val="24"/>
          <w:szCs w:val="24"/>
        </w:rPr>
        <w:t>Формат ССРСС выпол</w:t>
      </w:r>
      <w:r w:rsidR="00C36A58">
        <w:rPr>
          <w:rFonts w:ascii="Times New Roman" w:hAnsi="Times New Roman" w:cs="Times New Roman"/>
          <w:snapToGrid w:val="0"/>
          <w:sz w:val="24"/>
          <w:szCs w:val="24"/>
        </w:rPr>
        <w:t>нять по Образцу Приложения № 6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к </w:t>
      </w:r>
      <w:r w:rsidR="00C36A58">
        <w:rPr>
          <w:rFonts w:ascii="Times New Roman" w:hAnsi="Times New Roman" w:cs="Times New Roman"/>
          <w:sz w:val="24"/>
          <w:szCs w:val="24"/>
        </w:rPr>
        <w:t>Методике определения сметной стоимости строительства</w:t>
      </w:r>
      <w:r w:rsidRPr="00C36A58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806267" w:rsidRDefault="00806267" w:rsidP="00806267">
      <w:pPr>
        <w:pStyle w:val="ConsPlusNormal"/>
        <w:widowControl/>
        <w:numPr>
          <w:ilvl w:val="0"/>
          <w:numId w:val="24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Сметная документация должна быть представлена в двух вариантах:</w:t>
      </w:r>
    </w:p>
    <w:p w:rsidR="00806267" w:rsidRDefault="00806267" w:rsidP="00806267">
      <w:pPr>
        <w:pStyle w:val="ConsPlusNormal"/>
        <w:widowControl/>
        <w:numPr>
          <w:ilvl w:val="0"/>
          <w:numId w:val="33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на электронном носителе (в форматах «</w:t>
      </w:r>
      <w:r>
        <w:rPr>
          <w:rFonts w:ascii="Times New Roman" w:hAnsi="Times New Roman" w:cs="Times New Roman"/>
          <w:snapToGrid w:val="0"/>
          <w:sz w:val="24"/>
          <w:szCs w:val="24"/>
          <w:lang w:val="en-US"/>
        </w:rPr>
        <w:t>xml</w:t>
      </w:r>
      <w:r>
        <w:rPr>
          <w:rFonts w:ascii="Times New Roman" w:hAnsi="Times New Roman" w:cs="Times New Roman"/>
          <w:snapToGrid w:val="0"/>
          <w:sz w:val="24"/>
          <w:szCs w:val="24"/>
        </w:rPr>
        <w:t>», ПК «Гранд-Смета», «Excel», «</w:t>
      </w:r>
      <w:r>
        <w:rPr>
          <w:rFonts w:ascii="Times New Roman" w:hAnsi="Times New Roman" w:cs="Times New Roman"/>
          <w:snapToGrid w:val="0"/>
          <w:sz w:val="24"/>
          <w:szCs w:val="24"/>
          <w:lang w:val="en-US"/>
        </w:rPr>
        <w:t>pdf</w:t>
      </w:r>
      <w:r w:rsidR="00C36A58">
        <w:rPr>
          <w:rFonts w:ascii="Times New Roman" w:hAnsi="Times New Roman" w:cs="Times New Roman"/>
          <w:snapToGrid w:val="0"/>
          <w:sz w:val="24"/>
          <w:szCs w:val="24"/>
        </w:rPr>
        <w:t>»)</w:t>
      </w:r>
      <w:r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806267" w:rsidRDefault="00806267" w:rsidP="00806267">
      <w:pPr>
        <w:pStyle w:val="ConsPlusNormal"/>
        <w:widowControl/>
        <w:numPr>
          <w:ilvl w:val="0"/>
          <w:numId w:val="33"/>
        </w:numPr>
        <w:tabs>
          <w:tab w:val="left" w:pos="426"/>
        </w:tabs>
        <w:spacing w:line="312" w:lineRule="auto"/>
        <w:ind w:left="0" w:firstLine="142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сметная документация в формате «Exce</w:t>
      </w:r>
      <w:r>
        <w:rPr>
          <w:rFonts w:ascii="Times New Roman" w:hAnsi="Times New Roman" w:cs="Times New Roman"/>
          <w:snapToGrid w:val="0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napToGrid w:val="0"/>
          <w:sz w:val="24"/>
          <w:szCs w:val="24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:rsidR="00C36A58" w:rsidRDefault="00C36A58">
      <w:pPr>
        <w:rPr>
          <w:rFonts w:eastAsia="Calibri"/>
          <w:b/>
          <w:i/>
          <w:sz w:val="20"/>
          <w:szCs w:val="20"/>
        </w:rPr>
      </w:pPr>
      <w:r>
        <w:rPr>
          <w:b/>
          <w:i/>
          <w:sz w:val="20"/>
          <w:szCs w:val="20"/>
        </w:rPr>
        <w:br w:type="page"/>
      </w:r>
    </w:p>
    <w:p w:rsidR="00E20820" w:rsidRPr="00E20820" w:rsidRDefault="00E20820" w:rsidP="00E20820">
      <w:pPr>
        <w:pStyle w:val="aff5"/>
        <w:ind w:left="0"/>
        <w:jc w:val="right"/>
        <w:rPr>
          <w:b/>
          <w:i/>
          <w:sz w:val="20"/>
          <w:szCs w:val="20"/>
        </w:rPr>
      </w:pPr>
      <w:r w:rsidRPr="00E20820">
        <w:rPr>
          <w:b/>
          <w:i/>
          <w:sz w:val="20"/>
          <w:szCs w:val="20"/>
        </w:rPr>
        <w:lastRenderedPageBreak/>
        <w:t>Приложение №</w:t>
      </w:r>
      <w:r w:rsidR="00BA54F4">
        <w:rPr>
          <w:b/>
          <w:i/>
          <w:sz w:val="20"/>
          <w:szCs w:val="20"/>
        </w:rPr>
        <w:t>3</w:t>
      </w:r>
    </w:p>
    <w:p w:rsidR="00E20820" w:rsidRPr="00E20820" w:rsidRDefault="00E20820" w:rsidP="00E20820">
      <w:pPr>
        <w:pStyle w:val="aff5"/>
        <w:ind w:left="0"/>
        <w:jc w:val="right"/>
        <w:rPr>
          <w:b/>
          <w:i/>
          <w:sz w:val="20"/>
          <w:szCs w:val="20"/>
        </w:rPr>
      </w:pPr>
      <w:r w:rsidRPr="00E20820">
        <w:rPr>
          <w:b/>
          <w:i/>
          <w:sz w:val="20"/>
          <w:szCs w:val="20"/>
        </w:rPr>
        <w:t>к Техническим требованиям</w:t>
      </w:r>
    </w:p>
    <w:p w:rsidR="000D2CEA" w:rsidRPr="000D2CEA" w:rsidRDefault="000D2CEA" w:rsidP="000D2CEA">
      <w:pPr>
        <w:jc w:val="right"/>
        <w:rPr>
          <w:i/>
          <w:sz w:val="20"/>
          <w:szCs w:val="20"/>
        </w:rPr>
      </w:pPr>
      <w:r w:rsidRPr="000D2CEA">
        <w:rPr>
          <w:i/>
          <w:sz w:val="20"/>
          <w:szCs w:val="20"/>
        </w:rPr>
        <w:t>по лоту № 19601-КС ПИР СМР-2024-ЯЭ</w:t>
      </w:r>
    </w:p>
    <w:p w:rsidR="000B5CC7" w:rsidRDefault="000D2CEA" w:rsidP="000D2CEA">
      <w:pPr>
        <w:jc w:val="right"/>
        <w:rPr>
          <w:i/>
          <w:sz w:val="20"/>
          <w:szCs w:val="20"/>
        </w:rPr>
      </w:pPr>
      <w:r w:rsidRPr="000D2CEA">
        <w:rPr>
          <w:i/>
          <w:sz w:val="20"/>
          <w:szCs w:val="20"/>
        </w:rPr>
        <w:t>«ОКПД2 43.21.10.180 Строительно-монтажные работы по объектам технологического присоединения энергопринимающих устройств потребителей свыше 15 кВт Вилюйского, Верхневилюйского и Кобяйского районов Западного энергорайона в рамках инвестиционного проекта Г2»</w:t>
      </w:r>
    </w:p>
    <w:p w:rsidR="00E20820" w:rsidRDefault="00E20820" w:rsidP="00E20820">
      <w:pPr>
        <w:spacing w:line="297" w:lineRule="exact"/>
        <w:ind w:right="217"/>
        <w:jc w:val="center"/>
        <w:rPr>
          <w:rFonts w:asciiTheme="minorHAnsi" w:hAnsiTheme="minorHAnsi" w:cs="TimesNewRomanPS-BoldMT"/>
          <w:b/>
          <w:bCs/>
          <w:color w:val="000000"/>
          <w:sz w:val="24"/>
          <w:szCs w:val="24"/>
        </w:rPr>
      </w:pPr>
    </w:p>
    <w:p w:rsidR="00E20820" w:rsidRDefault="00E20820" w:rsidP="00E20820">
      <w:pPr>
        <w:spacing w:line="297" w:lineRule="exact"/>
        <w:ind w:right="217"/>
        <w:jc w:val="center"/>
        <w:rPr>
          <w:rFonts w:asciiTheme="minorHAnsi" w:hAnsiTheme="minorHAnsi" w:cs="TimesNewRomanPS-BoldMT"/>
          <w:b/>
          <w:bCs/>
          <w:color w:val="000000"/>
          <w:sz w:val="24"/>
          <w:szCs w:val="24"/>
        </w:rPr>
      </w:pPr>
      <w:r w:rsidRPr="00675AAE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Квали</w:t>
      </w:r>
      <w:r w:rsidRPr="00675AAE">
        <w:rPr>
          <w:rFonts w:ascii="TimesNewRomanPS-BoldMT" w:hAnsi="TimesNewRomanPS-BoldMT" w:cs="TimesNewRomanPS-BoldMT"/>
          <w:b/>
          <w:bCs/>
          <w:color w:val="000000"/>
          <w:spacing w:val="-2"/>
          <w:sz w:val="24"/>
          <w:szCs w:val="24"/>
        </w:rPr>
        <w:t>ф</w:t>
      </w:r>
      <w:r w:rsidRPr="00675AAE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икационные требования к раб</w:t>
      </w:r>
      <w:r w:rsidRPr="00675AAE">
        <w:rPr>
          <w:rFonts w:ascii="TimesNewRomanPS-BoldMT" w:hAnsi="TimesNewRomanPS-BoldMT" w:cs="TimesNewRomanPS-BoldMT"/>
          <w:b/>
          <w:bCs/>
          <w:color w:val="000000"/>
          <w:spacing w:val="-2"/>
          <w:sz w:val="24"/>
          <w:szCs w:val="24"/>
        </w:rPr>
        <w:t>о</w:t>
      </w:r>
      <w:r w:rsidRPr="00675AAE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тникам организаций,</w:t>
      </w:r>
      <w:r>
        <w:rPr>
          <w:rFonts w:asciiTheme="minorHAnsi" w:hAnsiTheme="minorHAnsi" w:cs="TimesNewRomanPS-BoldMT"/>
          <w:b/>
          <w:bCs/>
          <w:color w:val="000000"/>
          <w:sz w:val="24"/>
          <w:szCs w:val="24"/>
        </w:rPr>
        <w:t xml:space="preserve"> </w:t>
      </w:r>
      <w:r w:rsidRPr="00675AAE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при</w:t>
      </w:r>
      <w:r w:rsidRPr="00675AAE">
        <w:rPr>
          <w:rFonts w:ascii="TimesNewRomanPS-BoldMT" w:hAnsi="TimesNewRomanPS-BoldMT" w:cs="TimesNewRomanPS-BoldMT"/>
          <w:b/>
          <w:bCs/>
          <w:color w:val="000000"/>
          <w:spacing w:val="-2"/>
          <w:sz w:val="24"/>
          <w:szCs w:val="24"/>
        </w:rPr>
        <w:t>в</w:t>
      </w:r>
      <w:r w:rsidRPr="00675AAE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лекаемых к</w:t>
      </w:r>
      <w:r>
        <w:rPr>
          <w:rFonts w:asciiTheme="minorHAnsi" w:hAnsiTheme="minorHAnsi" w:cs="TimesNewRomanPS-BoldMT"/>
          <w:b/>
          <w:bCs/>
          <w:color w:val="000000"/>
          <w:sz w:val="24"/>
          <w:szCs w:val="24"/>
        </w:rPr>
        <w:t xml:space="preserve"> </w:t>
      </w:r>
      <w:r w:rsidRPr="00675AAE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строительным, монт</w:t>
      </w:r>
      <w:r w:rsidRPr="00675AAE">
        <w:rPr>
          <w:rFonts w:ascii="TimesNewRomanPS-BoldMT" w:hAnsi="TimesNewRomanPS-BoldMT" w:cs="TimesNewRomanPS-BoldMT"/>
          <w:b/>
          <w:bCs/>
          <w:color w:val="000000"/>
          <w:spacing w:val="-2"/>
          <w:sz w:val="24"/>
          <w:szCs w:val="24"/>
        </w:rPr>
        <w:t>а</w:t>
      </w:r>
      <w:r w:rsidRPr="00675AAE">
        <w:rPr>
          <w:rFonts w:ascii="TimesNewRomanPS-BoldMT" w:hAnsi="TimesNewRomanPS-BoldMT" w:cs="TimesNewRomanPS-BoldMT"/>
          <w:b/>
          <w:bCs/>
          <w:color w:val="000000"/>
          <w:spacing w:val="-3"/>
          <w:sz w:val="24"/>
          <w:szCs w:val="24"/>
        </w:rPr>
        <w:t>ж</w:t>
      </w:r>
      <w:r w:rsidRPr="00675AAE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ным, ремонтным, пусконаладочным работам, рас</w:t>
      </w:r>
      <w:r w:rsidRPr="00675AAE">
        <w:rPr>
          <w:rFonts w:ascii="TimesNewRomanPS-BoldMT" w:hAnsi="TimesNewRomanPS-BoldMT" w:cs="TimesNewRomanPS-BoldMT"/>
          <w:b/>
          <w:bCs/>
          <w:color w:val="000000"/>
          <w:spacing w:val="-5"/>
          <w:sz w:val="24"/>
          <w:szCs w:val="24"/>
        </w:rPr>
        <w:t>ш</w:t>
      </w:r>
      <w:r w:rsidRPr="00675AAE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ирению, реконструкции,</w:t>
      </w:r>
      <w:r w:rsidRPr="00675AAE">
        <w:rPr>
          <w:rFonts w:ascii="TimesNewRomanPS-BoldMT" w:hAnsi="TimesNewRomanPS-BoldMT" w:cs="TimesNewRomanPS-BoldMT"/>
          <w:b/>
          <w:bCs/>
          <w:color w:val="000000"/>
          <w:spacing w:val="-2"/>
          <w:sz w:val="24"/>
          <w:szCs w:val="24"/>
        </w:rPr>
        <w:t xml:space="preserve"> </w:t>
      </w:r>
      <w:r w:rsidRPr="00675AAE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техническому перевооружению и оказание услуг на объектах ПАО «Якутскэнерго»</w:t>
      </w:r>
    </w:p>
    <w:p w:rsidR="00E20820" w:rsidRPr="00DC3ED1" w:rsidRDefault="00DC3ED1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>К</w:t>
      </w:r>
      <w:r w:rsidR="00E20820" w:rsidRPr="00DC3ED1">
        <w:rPr>
          <w:sz w:val="24"/>
          <w:szCs w:val="24"/>
        </w:rPr>
        <w:t xml:space="preserve"> </w:t>
      </w:r>
      <w:r w:rsidRPr="00DC3ED1">
        <w:rPr>
          <w:sz w:val="24"/>
          <w:szCs w:val="24"/>
        </w:rPr>
        <w:t>Подрядчику</w:t>
      </w:r>
      <w:r w:rsidR="00E20820" w:rsidRPr="00DC3ED1">
        <w:rPr>
          <w:sz w:val="24"/>
          <w:szCs w:val="24"/>
        </w:rPr>
        <w:t xml:space="preserve"> предъявляются следующие требования:  </w:t>
      </w:r>
    </w:p>
    <w:p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1. </w:t>
      </w:r>
      <w:r w:rsidR="00DC3ED1" w:rsidRPr="00DC3ED1">
        <w:rPr>
          <w:sz w:val="24"/>
          <w:szCs w:val="24"/>
        </w:rPr>
        <w:t>Подрядчик</w:t>
      </w:r>
      <w:r w:rsidRPr="00DC3ED1">
        <w:rPr>
          <w:sz w:val="24"/>
          <w:szCs w:val="24"/>
        </w:rPr>
        <w:t xml:space="preserve"> должен иметь необходимое для оказания услуг количество персонала (оформленного в соответствии с Трудовым кодексом Российской Федерации или привлекаемого по договорам гражданско-правового характера, либо планируемого к привлечению) согласно Типовому проекту производства выполняемого вида работ.</w:t>
      </w:r>
    </w:p>
    <w:p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2. Для организаций, </w:t>
      </w:r>
      <w:r w:rsidR="00DC3ED1" w:rsidRPr="00DC3ED1">
        <w:rPr>
          <w:sz w:val="24"/>
          <w:szCs w:val="24"/>
        </w:rPr>
        <w:t>осуществляющих</w:t>
      </w:r>
      <w:r w:rsidRPr="00DC3ED1">
        <w:rPr>
          <w:sz w:val="24"/>
          <w:szCs w:val="24"/>
        </w:rPr>
        <w:t xml:space="preserve"> проведени</w:t>
      </w:r>
      <w:r w:rsidR="00DC3ED1" w:rsidRPr="00DC3ED1">
        <w:rPr>
          <w:sz w:val="24"/>
          <w:szCs w:val="24"/>
        </w:rPr>
        <w:t>е</w:t>
      </w:r>
      <w:r w:rsidRPr="00DC3ED1">
        <w:rPr>
          <w:sz w:val="24"/>
          <w:szCs w:val="24"/>
        </w:rPr>
        <w:t xml:space="preserve"> работ, включенных в Перечень профессий и видов работ в условиях действия опасных производственных факторов, опасностей, присутствующих на объекте и/или связанных с характером работы, к которым предъявляются дополнительные требования безопасности (Приложение 3 к Регламенту «Допуск подрядных организаций и командированного персонала для выполнения работ на объектах ПАО «Якутскэнерго», размещенному на сайте ПАО «Якутскэнерго» по адресу </w:t>
      </w:r>
      <w:hyperlink r:id="rId13" w:history="1">
        <w:r w:rsidR="006F1BD5" w:rsidRPr="007059AA">
          <w:rPr>
            <w:rStyle w:val="af6"/>
            <w:sz w:val="24"/>
            <w:szCs w:val="24"/>
          </w:rPr>
          <w:t>http://yakutskenergo.ru/procurement/information-for-partners/</w:t>
        </w:r>
      </w:hyperlink>
      <w:r w:rsidR="006F1BD5">
        <w:rPr>
          <w:sz w:val="24"/>
          <w:szCs w:val="24"/>
        </w:rPr>
        <w:t xml:space="preserve"> </w:t>
      </w:r>
      <w:r w:rsidRPr="00DC3ED1">
        <w:rPr>
          <w:sz w:val="24"/>
          <w:szCs w:val="24"/>
        </w:rPr>
        <w:t>(далее по тексту настоящего приложения - Регламент):</w:t>
      </w:r>
    </w:p>
    <w:p w:rsidR="00E20820" w:rsidRPr="00DC3ED1" w:rsidRDefault="00E20820" w:rsidP="00DC3ED1">
      <w:pPr>
        <w:ind w:firstLine="567"/>
        <w:jc w:val="both"/>
        <w:rPr>
          <w:i/>
          <w:sz w:val="24"/>
          <w:szCs w:val="24"/>
        </w:rPr>
      </w:pPr>
      <w:r w:rsidRPr="00DC3ED1">
        <w:rPr>
          <w:i/>
          <w:sz w:val="24"/>
          <w:szCs w:val="24"/>
        </w:rPr>
        <w:t xml:space="preserve">2.1. Наличие у </w:t>
      </w:r>
      <w:r w:rsidR="00DC3ED1" w:rsidRPr="00DC3ED1">
        <w:rPr>
          <w:i/>
          <w:sz w:val="24"/>
          <w:szCs w:val="24"/>
        </w:rPr>
        <w:t>Подрядчика</w:t>
      </w:r>
      <w:r w:rsidRPr="00DC3ED1">
        <w:rPr>
          <w:i/>
          <w:sz w:val="24"/>
          <w:szCs w:val="24"/>
        </w:rPr>
        <w:t xml:space="preserve"> персонала, соответствующего п.4.12 «СНиП 12-03-2001 Безопасность труда в строительстве. Часть 1. Общие требования», п. 29 «Правил по охране труда при строительстве, реконструкции и ремонте», утвержденных приказом Министерства труда и социальной защиты РФ № 883н от 11.12.2020: «К выполнению работ, к которым предъявляются дополнительные требования по безопасности труда</w:t>
      </w:r>
      <w:r w:rsidR="00346F7E" w:rsidRPr="00DC3ED1">
        <w:rPr>
          <w:i/>
          <w:sz w:val="24"/>
          <w:szCs w:val="24"/>
        </w:rPr>
        <w:t>,</w:t>
      </w:r>
      <w:r w:rsidRPr="00DC3ED1">
        <w:rPr>
          <w:i/>
          <w:sz w:val="24"/>
          <w:szCs w:val="24"/>
        </w:rPr>
        <w:t xml:space="preserve"> согласно законодательству, допускаются лица, не имеющие противопоказаний по возрасту и полу, прошедшие медицинский осмотр и признанные годными к выполнению данных работ, прошедшие обучение по охране труда безопасным методам и приемам работ, инструктаж по охране труда, стажировку на рабочем месте, проверку знаний требований охраны труда» (п. </w:t>
      </w:r>
      <w:hyperlink r:id="rId14" w:history="1">
        <w:r w:rsidRPr="00DC3ED1">
          <w:rPr>
            <w:rStyle w:val="af6"/>
            <w:i/>
            <w:sz w:val="24"/>
            <w:szCs w:val="24"/>
          </w:rPr>
          <w:t>6.1.2.10</w:t>
        </w:r>
      </w:hyperlink>
      <w:r w:rsidRPr="00DC3ED1">
        <w:rPr>
          <w:i/>
          <w:sz w:val="24"/>
          <w:szCs w:val="24"/>
        </w:rPr>
        <w:t xml:space="preserve"> Регламента).</w:t>
      </w:r>
    </w:p>
    <w:p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Соответствие установленным требованиям подтверждается путем предоставления </w:t>
      </w:r>
      <w:r w:rsidR="00DC3ED1" w:rsidRPr="00DC3ED1">
        <w:rPr>
          <w:sz w:val="24"/>
          <w:szCs w:val="24"/>
        </w:rPr>
        <w:t>Подрядчиком</w:t>
      </w:r>
      <w:r w:rsidRPr="00DC3ED1">
        <w:rPr>
          <w:sz w:val="24"/>
          <w:szCs w:val="24"/>
        </w:rPr>
        <w:t>:</w:t>
      </w:r>
    </w:p>
    <w:p w:rsidR="00E20820" w:rsidRPr="00DC3ED1" w:rsidRDefault="00DC3ED1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>Списка работников с указанием ФИО, должности, профессии, квалификации, разряда, требуемых для выполнения работ и прошедших обучение безопасным методам и приемам работ, проверку знаний требований охраны труда;</w:t>
      </w:r>
    </w:p>
    <w:p w:rsidR="00346F7E" w:rsidRPr="00DC3ED1" w:rsidRDefault="00DC3ED1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>Копий протоколов и/или удостоверений о проверке знаний по охране труда руководителей, членов экзаменационных комиссий организации, работников, выполняющих работы, в соответствии с Постановлением Правительства РФ от 24 декабря 2021 г. № 2464 «О порядке обучения по охране труда и проверки знания требований охраны труда».</w:t>
      </w:r>
    </w:p>
    <w:p w:rsidR="00E20820" w:rsidRPr="00DC3ED1" w:rsidRDefault="00DC3ED1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>Копий документов, подтверждающих прохождение медицинских осмотров работниками о признании годными к выполнению данных работ.</w:t>
      </w:r>
    </w:p>
    <w:p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3.  Для подрядных организаций, </w:t>
      </w:r>
      <w:r w:rsidR="00DC3ED1" w:rsidRPr="00DC3ED1">
        <w:rPr>
          <w:sz w:val="24"/>
          <w:szCs w:val="24"/>
        </w:rPr>
        <w:t>осуществляющих</w:t>
      </w:r>
      <w:r w:rsidR="00346F7E" w:rsidRPr="00DC3ED1">
        <w:rPr>
          <w:sz w:val="24"/>
          <w:szCs w:val="24"/>
        </w:rPr>
        <w:t xml:space="preserve"> п</w:t>
      </w:r>
      <w:r w:rsidRPr="00DC3ED1">
        <w:rPr>
          <w:sz w:val="24"/>
          <w:szCs w:val="24"/>
        </w:rPr>
        <w:t>роведени</w:t>
      </w:r>
      <w:r w:rsidR="00DC3ED1" w:rsidRPr="00DC3ED1">
        <w:rPr>
          <w:sz w:val="24"/>
          <w:szCs w:val="24"/>
        </w:rPr>
        <w:t>е</w:t>
      </w:r>
      <w:r w:rsidRPr="00DC3ED1">
        <w:rPr>
          <w:sz w:val="24"/>
          <w:szCs w:val="24"/>
        </w:rPr>
        <w:t xml:space="preserve"> работ с применением подъемных сооружений, дополнительно:</w:t>
      </w:r>
    </w:p>
    <w:p w:rsidR="00E20820" w:rsidRPr="00DC3ED1" w:rsidRDefault="00E20820" w:rsidP="00DC3ED1">
      <w:pPr>
        <w:ind w:firstLine="567"/>
        <w:jc w:val="both"/>
        <w:rPr>
          <w:i/>
          <w:sz w:val="24"/>
          <w:szCs w:val="24"/>
        </w:rPr>
      </w:pPr>
      <w:r w:rsidRPr="00DC3ED1">
        <w:rPr>
          <w:i/>
          <w:sz w:val="24"/>
          <w:szCs w:val="24"/>
        </w:rPr>
        <w:t xml:space="preserve">3.1. Наличие у </w:t>
      </w:r>
      <w:r w:rsidR="00DC3ED1" w:rsidRPr="00DC3ED1">
        <w:rPr>
          <w:i/>
          <w:sz w:val="24"/>
          <w:szCs w:val="24"/>
        </w:rPr>
        <w:t xml:space="preserve">Подрядчика </w:t>
      </w:r>
      <w:r w:rsidRPr="00DC3ED1">
        <w:rPr>
          <w:i/>
          <w:sz w:val="24"/>
          <w:szCs w:val="24"/>
        </w:rPr>
        <w:t xml:space="preserve">персонала, соответствующего п.151 «Правил безопасности опасных производственных объектов, на которых используются подъемные сооружения», утв. Приказом Федеральной службы по экологическому, технологическому и атомному надзору от 26 ноября 2020 г. № 461: «Для управления подъемными сооружениями и их обслуживания эксплуатирующая организация обязана назначить распорядительным актом машинистов подъемников, крановщиков (операторов), их помощников, стропальщиков, слесарей, </w:t>
      </w:r>
      <w:r w:rsidRPr="00DC3ED1">
        <w:rPr>
          <w:i/>
          <w:sz w:val="24"/>
          <w:szCs w:val="24"/>
        </w:rPr>
        <w:lastRenderedPageBreak/>
        <w:t>электромонтеров, рабочих люльки и наладчиков (кроме</w:t>
      </w:r>
      <w:r w:rsidR="007D0213" w:rsidRPr="00DC3ED1">
        <w:rPr>
          <w:i/>
          <w:sz w:val="24"/>
          <w:szCs w:val="24"/>
        </w:rPr>
        <w:t xml:space="preserve"> </w:t>
      </w:r>
      <w:r w:rsidRPr="00DC3ED1">
        <w:rPr>
          <w:i/>
          <w:sz w:val="24"/>
          <w:szCs w:val="24"/>
        </w:rPr>
        <w:t>наладчиков привлекаемых специализированных организаций)» (п.6.2.2.1 Регламента).</w:t>
      </w:r>
    </w:p>
    <w:p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Соответствие установленным требованиям подтверждается путем предоставления </w:t>
      </w:r>
      <w:r w:rsidR="00DC3ED1" w:rsidRPr="00DC3ED1">
        <w:rPr>
          <w:sz w:val="24"/>
          <w:szCs w:val="24"/>
        </w:rPr>
        <w:t>Подрядчиком</w:t>
      </w:r>
      <w:r w:rsidRPr="00DC3ED1">
        <w:rPr>
          <w:sz w:val="24"/>
          <w:szCs w:val="24"/>
        </w:rPr>
        <w:t>:</w:t>
      </w:r>
    </w:p>
    <w:p w:rsidR="00E20820" w:rsidRPr="00DC3ED1" w:rsidRDefault="00DC3ED1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>Списка работников, ответственных за безопасное производство работ подъемными сооружениями (кранами, кранами-манипуляторами, вышками), машинистов, стропальщиков, с приложением копий соответствующих протоколов и/или удостоверений.</w:t>
      </w:r>
    </w:p>
    <w:p w:rsidR="007D0213" w:rsidRPr="00DC3ED1" w:rsidRDefault="00DC3ED1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>Копий квалификационных удостоверений машинистов спецтехники, стропальщиков.</w:t>
      </w:r>
    </w:p>
    <w:p w:rsidR="00E20820" w:rsidRPr="00DC3ED1" w:rsidRDefault="00DC3ED1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0213" w:rsidRPr="00DC3ED1">
        <w:rPr>
          <w:sz w:val="24"/>
          <w:szCs w:val="24"/>
        </w:rPr>
        <w:t>К</w:t>
      </w:r>
      <w:r w:rsidR="00E20820" w:rsidRPr="00DC3ED1">
        <w:rPr>
          <w:sz w:val="24"/>
          <w:szCs w:val="24"/>
        </w:rPr>
        <w:t>опий протоколов аттестации в Федеральной службе экологического, технологического и атомного надзора (Ростехнадзора) ответственных за безопасное производство работ подъемными сооружениями (кранами, кранами-манипуляторами, вышками).</w:t>
      </w:r>
    </w:p>
    <w:p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4. Для строительно-монтажных организаций (СМО), </w:t>
      </w:r>
      <w:r w:rsidR="00DC3ED1" w:rsidRPr="00DC3ED1">
        <w:rPr>
          <w:sz w:val="24"/>
          <w:szCs w:val="24"/>
        </w:rPr>
        <w:t>осуществляющих</w:t>
      </w:r>
      <w:r w:rsidRPr="00DC3ED1">
        <w:rPr>
          <w:sz w:val="24"/>
          <w:szCs w:val="24"/>
        </w:rPr>
        <w:t xml:space="preserve"> проведени</w:t>
      </w:r>
      <w:r w:rsidR="00DC3ED1" w:rsidRPr="00DC3ED1">
        <w:rPr>
          <w:sz w:val="24"/>
          <w:szCs w:val="24"/>
        </w:rPr>
        <w:t>е</w:t>
      </w:r>
      <w:r w:rsidRPr="00DC3ED1">
        <w:rPr>
          <w:sz w:val="24"/>
          <w:szCs w:val="24"/>
        </w:rPr>
        <w:t xml:space="preserve"> работ в электроустановках, дополнительно:</w:t>
      </w:r>
    </w:p>
    <w:p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 xml:space="preserve">Наличие у </w:t>
      </w:r>
      <w:r w:rsidR="00DC3ED1" w:rsidRPr="00923D0C">
        <w:rPr>
          <w:i/>
          <w:sz w:val="24"/>
          <w:szCs w:val="24"/>
        </w:rPr>
        <w:t>Подрядчика</w:t>
      </w:r>
      <w:r w:rsidRPr="00923D0C">
        <w:rPr>
          <w:i/>
          <w:sz w:val="24"/>
          <w:szCs w:val="24"/>
        </w:rPr>
        <w:t xml:space="preserve"> персонала, соответствующего Правилам по охране труда при эксплуатации электроустановок, утв. Приказом Минтруда и социальной зашиты РФ от 15.12.2020 № 903н:</w:t>
      </w:r>
    </w:p>
    <w:p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>п.47.1. «Перед началом работ СМО должна представить список работников, которые имеют право выдачи нарядов и быть руководителями работ, с указанием фамилии и инициалов, должности, группы по электробезопасности».</w:t>
      </w:r>
    </w:p>
    <w:p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5. Для организаций, </w:t>
      </w:r>
      <w:r w:rsidR="00DC3ED1" w:rsidRPr="00DC3ED1">
        <w:rPr>
          <w:sz w:val="24"/>
          <w:szCs w:val="24"/>
        </w:rPr>
        <w:t>осуществляющих</w:t>
      </w:r>
      <w:r w:rsidRPr="00DC3ED1">
        <w:rPr>
          <w:sz w:val="24"/>
          <w:szCs w:val="24"/>
        </w:rPr>
        <w:t xml:space="preserve"> проведени</w:t>
      </w:r>
      <w:r w:rsidR="00DC3ED1" w:rsidRPr="00DC3ED1">
        <w:rPr>
          <w:sz w:val="24"/>
          <w:szCs w:val="24"/>
        </w:rPr>
        <w:t>е</w:t>
      </w:r>
      <w:r w:rsidRPr="00DC3ED1">
        <w:rPr>
          <w:sz w:val="24"/>
          <w:szCs w:val="24"/>
        </w:rPr>
        <w:t xml:space="preserve"> работ в электроустановках в качестве командированного персонала</w:t>
      </w:r>
      <w:r w:rsidR="0001746C" w:rsidRPr="00DC3ED1">
        <w:rPr>
          <w:sz w:val="24"/>
          <w:szCs w:val="24"/>
        </w:rPr>
        <w:footnoteReference w:id="1"/>
      </w:r>
      <w:r w:rsidRPr="00DC3ED1">
        <w:rPr>
          <w:sz w:val="24"/>
          <w:szCs w:val="24"/>
        </w:rPr>
        <w:t>, дополнительно:</w:t>
      </w:r>
    </w:p>
    <w:p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 xml:space="preserve">Наличие у </w:t>
      </w:r>
      <w:r w:rsidR="00DC3ED1" w:rsidRPr="00923D0C">
        <w:rPr>
          <w:i/>
          <w:sz w:val="24"/>
          <w:szCs w:val="24"/>
        </w:rPr>
        <w:t>Подрядчика</w:t>
      </w:r>
      <w:r w:rsidRPr="00923D0C">
        <w:rPr>
          <w:i/>
          <w:sz w:val="24"/>
          <w:szCs w:val="24"/>
        </w:rPr>
        <w:t xml:space="preserve"> персонала, соответствующего Правилам по охране труда при эксплуатации электроустановок, утв. Приказом Минтруда и социальной зашиты РФ от 15.12.2020 № 903н:</w:t>
      </w:r>
    </w:p>
    <w:p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>п.5.12 «Организационно-распорядительным документом должно быть оформлено</w:t>
      </w:r>
      <w:r w:rsidR="00D76F0C" w:rsidRPr="00923D0C">
        <w:rPr>
          <w:i/>
          <w:sz w:val="24"/>
          <w:szCs w:val="24"/>
        </w:rPr>
        <w:t xml:space="preserve"> </w:t>
      </w:r>
      <w:r w:rsidRPr="00923D0C">
        <w:rPr>
          <w:i/>
          <w:sz w:val="24"/>
          <w:szCs w:val="24"/>
        </w:rPr>
        <w:t>предоставление прав работникам, выдающим наряд-допуск, распоряжение, выдающим</w:t>
      </w:r>
      <w:r w:rsidR="00D76F0C" w:rsidRPr="00923D0C">
        <w:rPr>
          <w:i/>
          <w:sz w:val="24"/>
          <w:szCs w:val="24"/>
        </w:rPr>
        <w:t xml:space="preserve"> </w:t>
      </w:r>
      <w:r w:rsidRPr="00923D0C">
        <w:rPr>
          <w:i/>
          <w:sz w:val="24"/>
          <w:szCs w:val="24"/>
        </w:rPr>
        <w:t xml:space="preserve">разрешение на подготовку рабочего места и допуск в случаях, определенных в </w:t>
      </w:r>
      <w:hyperlink r:id="rId15" w:history="1">
        <w:r w:rsidRPr="00923D0C">
          <w:rPr>
            <w:rStyle w:val="af6"/>
            <w:i/>
            <w:sz w:val="24"/>
            <w:szCs w:val="24"/>
          </w:rPr>
          <w:t>пункте 5.14</w:t>
        </w:r>
      </w:hyperlink>
      <w:r w:rsidR="00D76F0C" w:rsidRPr="00923D0C">
        <w:rPr>
          <w:i/>
          <w:sz w:val="24"/>
          <w:szCs w:val="24"/>
        </w:rPr>
        <w:t xml:space="preserve"> </w:t>
      </w:r>
      <w:r w:rsidRPr="00923D0C">
        <w:rPr>
          <w:i/>
          <w:sz w:val="24"/>
          <w:szCs w:val="24"/>
        </w:rPr>
        <w:t>Правил, допускающему, ответственному руководителю работ (наблюдающему), а также</w:t>
      </w:r>
      <w:r w:rsidR="00D76F0C" w:rsidRPr="00923D0C">
        <w:rPr>
          <w:i/>
          <w:sz w:val="24"/>
          <w:szCs w:val="24"/>
        </w:rPr>
        <w:t xml:space="preserve"> </w:t>
      </w:r>
      <w:r w:rsidRPr="00923D0C">
        <w:rPr>
          <w:i/>
          <w:sz w:val="24"/>
          <w:szCs w:val="24"/>
        </w:rPr>
        <w:t>права проведения единоличного осмотра электроустановок».</w:t>
      </w:r>
    </w:p>
    <w:p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>п.2.3. «Работники, относящиеся к электротехническому и электротехнологическому</w:t>
      </w:r>
      <w:r w:rsidR="00D76F0C" w:rsidRPr="00923D0C">
        <w:rPr>
          <w:i/>
          <w:sz w:val="24"/>
          <w:szCs w:val="24"/>
        </w:rPr>
        <w:t xml:space="preserve"> </w:t>
      </w:r>
      <w:r w:rsidRPr="00923D0C">
        <w:rPr>
          <w:i/>
          <w:sz w:val="24"/>
          <w:szCs w:val="24"/>
        </w:rPr>
        <w:t>персоналу, должны пройти проверку знаний требований Правил и других требований безопасности, предъявляемых к организации и выполнению работ в электроустановках в пределах требований, предъявляемых к соответствующей должности или профессии, и иметь соответствующую группу по электробезопасности».</w:t>
      </w:r>
    </w:p>
    <w:p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 xml:space="preserve">п. 2.4. «Работникам, указанным в </w:t>
      </w:r>
      <w:hyperlink r:id="rId16" w:history="1">
        <w:r w:rsidRPr="00923D0C">
          <w:rPr>
            <w:rStyle w:val="af6"/>
            <w:i/>
            <w:sz w:val="24"/>
            <w:szCs w:val="24"/>
          </w:rPr>
          <w:t>3</w:t>
        </w:r>
      </w:hyperlink>
      <w:r w:rsidRPr="00923D0C">
        <w:rPr>
          <w:i/>
          <w:sz w:val="24"/>
          <w:szCs w:val="24"/>
        </w:rPr>
        <w:t xml:space="preserve"> Правил и прошедшим проверку знаний требований Правил и других требований безопасности, предъявляемых к организации и выполнению работ в электроустановках, выдаются удостоверения о проверке знаний правил работы в электроустановках…».</w:t>
      </w:r>
    </w:p>
    <w:p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>Соответствие установленным требованиям подтверждается путем предоставления</w:t>
      </w:r>
      <w:r w:rsidR="00D76F0C" w:rsidRPr="00DC3ED1">
        <w:rPr>
          <w:sz w:val="24"/>
          <w:szCs w:val="24"/>
        </w:rPr>
        <w:t xml:space="preserve"> </w:t>
      </w:r>
      <w:r w:rsidR="00923D0C" w:rsidRPr="00DC3ED1">
        <w:rPr>
          <w:sz w:val="24"/>
          <w:szCs w:val="24"/>
        </w:rPr>
        <w:t>Подрядчиком</w:t>
      </w:r>
      <w:r w:rsidRPr="00DC3ED1">
        <w:rPr>
          <w:sz w:val="24"/>
          <w:szCs w:val="24"/>
        </w:rPr>
        <w:t>:</w:t>
      </w:r>
    </w:p>
    <w:p w:rsidR="00D76F0C" w:rsidRPr="00DC3ED1" w:rsidRDefault="00923D0C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 xml:space="preserve">Списка работников с указанием ФИО, должности, профессии, наличия квалификации, разряда, требуемых для выполнения работ, группы по электробезопасности, предоставленных им руководителем организации права выдачи нарядов-допусков и распоряжений, права назначаться </w:t>
      </w:r>
      <w:r w:rsidR="00E20820" w:rsidRPr="00DC3ED1">
        <w:rPr>
          <w:sz w:val="24"/>
          <w:szCs w:val="24"/>
        </w:rPr>
        <w:lastRenderedPageBreak/>
        <w:t>ответственными руководителями работ, производителями работ, членами бригады по наряду-допуску для работы в электроустановках, а также работников, имеющих право проведения специальных работ.</w:t>
      </w:r>
    </w:p>
    <w:p w:rsidR="00E20820" w:rsidRPr="00DC3ED1" w:rsidRDefault="00923D0C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>Копий удостоверений о проверке знаний правил работы в электроустановках установленной формы.</w:t>
      </w:r>
    </w:p>
    <w:p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>6. Для подрядных организаций, участвующих в закупочных процедурах на право проведения работ на высоте, дополнительно:</w:t>
      </w:r>
    </w:p>
    <w:p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 xml:space="preserve">Наличие у </w:t>
      </w:r>
      <w:r w:rsidR="006F1BD5" w:rsidRPr="00923D0C">
        <w:rPr>
          <w:i/>
          <w:sz w:val="24"/>
          <w:szCs w:val="24"/>
        </w:rPr>
        <w:t>Подрядчика</w:t>
      </w:r>
      <w:r w:rsidRPr="00923D0C">
        <w:rPr>
          <w:i/>
          <w:sz w:val="24"/>
          <w:szCs w:val="24"/>
        </w:rPr>
        <w:t xml:space="preserve"> персонала, соответствующего п.4.13 СНиП 12-03-2001. Безопасность труда в строительстве. Часть 1. Общие требования.: «К самостоятельным верхолазным работам допускаются лица (рабочие и инженерно - технические работники) не моложе 18 лет, прошедшие медицинский осмотр и признанные годными, имеющие стаж верхолазных работ не менее одного года и тарифный разряд </w:t>
      </w:r>
      <w:r w:rsidR="00D76F0C" w:rsidRPr="00923D0C">
        <w:rPr>
          <w:i/>
          <w:sz w:val="24"/>
          <w:szCs w:val="24"/>
        </w:rPr>
        <w:t>не ниже</w:t>
      </w:r>
      <w:r w:rsidRPr="00923D0C">
        <w:rPr>
          <w:i/>
          <w:sz w:val="24"/>
          <w:szCs w:val="24"/>
        </w:rPr>
        <w:t xml:space="preserve"> третьего».</w:t>
      </w:r>
    </w:p>
    <w:p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 xml:space="preserve">Наличие у </w:t>
      </w:r>
      <w:r w:rsidR="00DC3ED1" w:rsidRPr="00923D0C">
        <w:rPr>
          <w:i/>
          <w:sz w:val="24"/>
          <w:szCs w:val="24"/>
        </w:rPr>
        <w:t>Подрдядчика</w:t>
      </w:r>
      <w:r w:rsidRPr="00923D0C">
        <w:rPr>
          <w:i/>
          <w:sz w:val="24"/>
          <w:szCs w:val="24"/>
        </w:rPr>
        <w:t xml:space="preserve"> персонала, соответствующего Правилам по охране труда при работе на высоте, утв. Приказом Минтруда и соц.защиты РФ от 16.11.2020 № 782н:</w:t>
      </w:r>
    </w:p>
    <w:p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>п.12. «К работе на высоте допускаются лица, достигшие возраста восемнадцати</w:t>
      </w:r>
      <w:r w:rsidR="00D76F0C" w:rsidRPr="00923D0C">
        <w:rPr>
          <w:i/>
          <w:sz w:val="24"/>
          <w:szCs w:val="24"/>
        </w:rPr>
        <w:t xml:space="preserve"> </w:t>
      </w:r>
      <w:r w:rsidRPr="00923D0C">
        <w:rPr>
          <w:i/>
          <w:sz w:val="24"/>
          <w:szCs w:val="24"/>
        </w:rPr>
        <w:t>лет».</w:t>
      </w:r>
    </w:p>
    <w:p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>п.13. «Работники, выполняющие работы на высоте, должны иметь квалификацию, соответствующую характеру выполняемых работ. Уровень квалификации подтверждается документом о профессиональном образовании (обучении) и (или) о квалификации.</w:t>
      </w:r>
    </w:p>
    <w:p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>п.16. «Работодатель (уполномоченное им лицо) обязан организовать до начала проведения работы на высоте обучение безопасным методам и приемам выполнения работ на высоте».</w:t>
      </w:r>
    </w:p>
    <w:p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>п.25, п.26. «Работникам, успешно сдавшим экзамен, выдается удостоверение о допуске к соответствующим работам на высоте».</w:t>
      </w:r>
    </w:p>
    <w:p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Соответствие установленным требованиям подтверждается путем предоставления </w:t>
      </w:r>
      <w:r w:rsidR="00DC3ED1" w:rsidRPr="00DC3ED1">
        <w:rPr>
          <w:sz w:val="24"/>
          <w:szCs w:val="24"/>
        </w:rPr>
        <w:t>Подрядчиком</w:t>
      </w:r>
      <w:r w:rsidRPr="00DC3ED1">
        <w:rPr>
          <w:sz w:val="24"/>
          <w:szCs w:val="24"/>
        </w:rPr>
        <w:t>:</w:t>
      </w:r>
    </w:p>
    <w:p w:rsidR="00D76F0C" w:rsidRPr="00DC3ED1" w:rsidRDefault="00923D0C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 xml:space="preserve">Списка работников с указанием должности, года рождения, тарифного разряда, </w:t>
      </w:r>
      <w:r w:rsidR="00D76F0C" w:rsidRPr="00DC3ED1">
        <w:rPr>
          <w:sz w:val="24"/>
          <w:szCs w:val="24"/>
        </w:rPr>
        <w:t>г</w:t>
      </w:r>
      <w:r w:rsidR="00E20820" w:rsidRPr="00DC3ED1">
        <w:rPr>
          <w:sz w:val="24"/>
          <w:szCs w:val="24"/>
        </w:rPr>
        <w:t>руппы по безопасности работ на высоте, с указанием предоставленным им руководителем организации прав выдачи наряда-допуска, прав быть ответственным руководителем и ответственными исполнителями работ на высоте;</w:t>
      </w:r>
    </w:p>
    <w:p w:rsidR="00E20820" w:rsidRPr="00DC3ED1" w:rsidRDefault="00923D0C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>Копий протоколов и/или удостоверений о допуске к работам на высоте.</w:t>
      </w:r>
    </w:p>
    <w:p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7. Для подрядных организаций, </w:t>
      </w:r>
      <w:r w:rsidR="00DC3ED1" w:rsidRPr="00DC3ED1">
        <w:rPr>
          <w:sz w:val="24"/>
          <w:szCs w:val="24"/>
        </w:rPr>
        <w:t>осуществляющих</w:t>
      </w:r>
      <w:r w:rsidR="00D76F0C" w:rsidRPr="00DC3ED1">
        <w:rPr>
          <w:sz w:val="24"/>
          <w:szCs w:val="24"/>
        </w:rPr>
        <w:t xml:space="preserve"> </w:t>
      </w:r>
      <w:r w:rsidRPr="00DC3ED1">
        <w:rPr>
          <w:sz w:val="24"/>
          <w:szCs w:val="24"/>
        </w:rPr>
        <w:t>проведени</w:t>
      </w:r>
      <w:r w:rsidR="00DC3ED1" w:rsidRPr="00DC3ED1">
        <w:rPr>
          <w:sz w:val="24"/>
          <w:szCs w:val="24"/>
        </w:rPr>
        <w:t>е</w:t>
      </w:r>
      <w:r w:rsidRPr="00DC3ED1">
        <w:rPr>
          <w:sz w:val="24"/>
          <w:szCs w:val="24"/>
        </w:rPr>
        <w:t xml:space="preserve"> работ с выполнением газоэлектросварочных и огневых работ, дополнительно:</w:t>
      </w:r>
    </w:p>
    <w:p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 xml:space="preserve">Наличие у </w:t>
      </w:r>
      <w:r w:rsidR="00DC3ED1" w:rsidRPr="00923D0C">
        <w:rPr>
          <w:i/>
          <w:sz w:val="24"/>
          <w:szCs w:val="24"/>
        </w:rPr>
        <w:t>Подрдядчика</w:t>
      </w:r>
      <w:r w:rsidRPr="00923D0C">
        <w:rPr>
          <w:i/>
          <w:sz w:val="24"/>
          <w:szCs w:val="24"/>
        </w:rPr>
        <w:t xml:space="preserve"> персонала, соответствующего п.3.1.15. Правил технической эксплуатации электроустановок потребителей, утв. Приказом Минэнерго России от 13.01.2003 № 6: «К выполнению электросварочных работ допускаются работники, прошедшие обучение, инструктаж и проверку знаний требований безопасности, имеющие группу по электробезопасности не ниже II и соответствующие удостоверения».</w:t>
      </w:r>
    </w:p>
    <w:p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 xml:space="preserve">Наличие у </w:t>
      </w:r>
      <w:r w:rsidR="00DC3ED1" w:rsidRPr="00923D0C">
        <w:rPr>
          <w:i/>
          <w:sz w:val="24"/>
          <w:szCs w:val="24"/>
        </w:rPr>
        <w:t>Подрядчика</w:t>
      </w:r>
      <w:r w:rsidRPr="00923D0C">
        <w:rPr>
          <w:i/>
          <w:sz w:val="24"/>
          <w:szCs w:val="24"/>
        </w:rPr>
        <w:t xml:space="preserve"> персонала, соответствующего п.9.1.2 СНиП 12-03-2001. Безопасность труда в строительстве. Часть 1. Общие требования.: «Электросварщики должны иметь группу по электробезопасности не менее II».</w:t>
      </w:r>
    </w:p>
    <w:p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Соответствие установленным требованиям подтверждается путем предоставления </w:t>
      </w:r>
      <w:r w:rsidR="00DC3ED1" w:rsidRPr="00DC3ED1">
        <w:rPr>
          <w:sz w:val="24"/>
          <w:szCs w:val="24"/>
        </w:rPr>
        <w:t>Подрядчиком</w:t>
      </w:r>
      <w:r w:rsidR="00D76F0C" w:rsidRPr="00DC3ED1">
        <w:rPr>
          <w:sz w:val="24"/>
          <w:szCs w:val="24"/>
        </w:rPr>
        <w:t>:</w:t>
      </w:r>
    </w:p>
    <w:p w:rsidR="00E20820" w:rsidRPr="00DC3ED1" w:rsidRDefault="00923D0C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>Копии квалификационного удостоверения газоэлектросварщиков;</w:t>
      </w:r>
    </w:p>
    <w:p w:rsidR="00E20820" w:rsidRPr="00DC3ED1" w:rsidRDefault="00923D0C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>Копий протоколов проверки знаний правил работы в</w:t>
      </w:r>
      <w:r w:rsidR="00D76F0C" w:rsidRPr="00DC3ED1">
        <w:rPr>
          <w:sz w:val="24"/>
          <w:szCs w:val="24"/>
        </w:rPr>
        <w:t xml:space="preserve"> </w:t>
      </w:r>
      <w:r w:rsidR="00E20820" w:rsidRPr="00DC3ED1">
        <w:rPr>
          <w:sz w:val="24"/>
          <w:szCs w:val="24"/>
        </w:rPr>
        <w:t>электроустановках</w:t>
      </w:r>
      <w:r w:rsidR="00D76F0C" w:rsidRPr="00DC3ED1">
        <w:rPr>
          <w:sz w:val="24"/>
          <w:szCs w:val="24"/>
        </w:rPr>
        <w:t xml:space="preserve"> </w:t>
      </w:r>
      <w:r w:rsidR="00E20820" w:rsidRPr="00DC3ED1">
        <w:rPr>
          <w:sz w:val="24"/>
          <w:szCs w:val="24"/>
        </w:rPr>
        <w:t>электросварщиков (должны иметь группу по электробезопасности не менее II).</w:t>
      </w:r>
    </w:p>
    <w:p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8. Для подрядных организаций, </w:t>
      </w:r>
      <w:r w:rsidR="00DC3ED1" w:rsidRPr="00DC3ED1">
        <w:rPr>
          <w:sz w:val="24"/>
          <w:szCs w:val="24"/>
        </w:rPr>
        <w:t>осуществляющих</w:t>
      </w:r>
      <w:r w:rsidRPr="00DC3ED1">
        <w:rPr>
          <w:sz w:val="24"/>
          <w:szCs w:val="24"/>
        </w:rPr>
        <w:t xml:space="preserve"> проведени</w:t>
      </w:r>
      <w:r w:rsidR="00DC3ED1" w:rsidRPr="00DC3ED1">
        <w:rPr>
          <w:sz w:val="24"/>
          <w:szCs w:val="24"/>
        </w:rPr>
        <w:t>е</w:t>
      </w:r>
      <w:r w:rsidRPr="00DC3ED1">
        <w:rPr>
          <w:sz w:val="24"/>
          <w:szCs w:val="24"/>
        </w:rPr>
        <w:t xml:space="preserve"> работ на гидромеханическом и тепломеханическом оборудовании, дополнительно:</w:t>
      </w:r>
    </w:p>
    <w:p w:rsidR="00D76F0C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 xml:space="preserve">Наличие у </w:t>
      </w:r>
      <w:r w:rsidR="00DC3ED1" w:rsidRPr="00923D0C">
        <w:rPr>
          <w:i/>
          <w:sz w:val="24"/>
          <w:szCs w:val="24"/>
        </w:rPr>
        <w:t xml:space="preserve">Подрядчика </w:t>
      </w:r>
      <w:r w:rsidRPr="00923D0C">
        <w:rPr>
          <w:i/>
          <w:sz w:val="24"/>
          <w:szCs w:val="24"/>
        </w:rPr>
        <w:t xml:space="preserve">персонала, соответствующего п.4.1.14 Правил техники безопасности при эксплуатации тепломеханического оборудования электростанций и тепловых сетей. РД 34.03.201-97, утв. Минтопэнерго России 03.04.1997: «Предоставление лицам подрядных организаций права работать в качестве руководителей и производителей работ должно быть оформлено руководством электростанции или тепловых сетей </w:t>
      </w:r>
      <w:r w:rsidRPr="00923D0C">
        <w:rPr>
          <w:i/>
          <w:sz w:val="24"/>
          <w:szCs w:val="24"/>
        </w:rPr>
        <w:lastRenderedPageBreak/>
        <w:t>распорядительным документом либо нанесением резолюции на письме командирующей организации».</w:t>
      </w:r>
    </w:p>
    <w:p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Соответствие установленным требованиям подтверждается путем предоставления </w:t>
      </w:r>
      <w:r w:rsidR="00DC3ED1" w:rsidRPr="00DC3ED1">
        <w:rPr>
          <w:sz w:val="24"/>
          <w:szCs w:val="24"/>
        </w:rPr>
        <w:t>Подрядчиком</w:t>
      </w:r>
      <w:r w:rsidRPr="00DC3ED1">
        <w:rPr>
          <w:sz w:val="24"/>
          <w:szCs w:val="24"/>
        </w:rPr>
        <w:t xml:space="preserve">:  </w:t>
      </w:r>
    </w:p>
    <w:p w:rsidR="00E20820" w:rsidRPr="00DC3ED1" w:rsidRDefault="00923D0C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>Списка работников с указанием ФИО, должности, профессии, наличия квалификации, разряда, требуемых для выполнения работ, предоставленных им руководителем организации прав быть ответственными руководителями работ, производителями работ (ответственными исполнителями) и членами бригады по наряду- допуску на производство работ на гидромеханическом и тепломеханическом оборудовании.</w:t>
      </w:r>
    </w:p>
    <w:p w:rsidR="00E20820" w:rsidRPr="00DC3ED1" w:rsidRDefault="00923D0C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>Копий удостоверений с результатами проверки знаний соответствующих отраслевых норм и правил, органов государственного надзора и других ведомств, правила и нормы которых распространяются на электроэнергетику.</w:t>
      </w:r>
    </w:p>
    <w:p w:rsidR="00E20820" w:rsidRPr="00DC3ED1" w:rsidRDefault="00E20820" w:rsidP="00DC3ED1">
      <w:pPr>
        <w:ind w:firstLine="567"/>
        <w:jc w:val="both"/>
        <w:rPr>
          <w:sz w:val="24"/>
          <w:szCs w:val="24"/>
        </w:rPr>
      </w:pPr>
    </w:p>
    <w:p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9. Для подрядных организаций, </w:t>
      </w:r>
      <w:r w:rsidR="00DC3ED1" w:rsidRPr="00DC3ED1">
        <w:rPr>
          <w:sz w:val="24"/>
          <w:szCs w:val="24"/>
        </w:rPr>
        <w:t>осуществляющих</w:t>
      </w:r>
      <w:r w:rsidRPr="00DC3ED1">
        <w:rPr>
          <w:sz w:val="24"/>
          <w:szCs w:val="24"/>
        </w:rPr>
        <w:t xml:space="preserve"> проведени</w:t>
      </w:r>
      <w:r w:rsidR="00DC3ED1" w:rsidRPr="00DC3ED1">
        <w:rPr>
          <w:sz w:val="24"/>
          <w:szCs w:val="24"/>
        </w:rPr>
        <w:t>е</w:t>
      </w:r>
      <w:r w:rsidRPr="00DC3ED1">
        <w:rPr>
          <w:sz w:val="24"/>
          <w:szCs w:val="24"/>
        </w:rPr>
        <w:t xml:space="preserve"> работ на оборудовании сетей газораспределения и газопотребления, дополнительно:</w:t>
      </w:r>
    </w:p>
    <w:p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 xml:space="preserve">Наличие у </w:t>
      </w:r>
      <w:r w:rsidR="00DC3ED1" w:rsidRPr="00923D0C">
        <w:rPr>
          <w:i/>
          <w:sz w:val="24"/>
          <w:szCs w:val="24"/>
        </w:rPr>
        <w:t>Подрядчика</w:t>
      </w:r>
      <w:r w:rsidRPr="00923D0C">
        <w:rPr>
          <w:i/>
          <w:sz w:val="24"/>
          <w:szCs w:val="24"/>
        </w:rPr>
        <w:t xml:space="preserve"> персонала, соответствующего п.134 «Правил безопасности  сетей газораспределения и газопотребления», утвержденных приказом Федеральной  службы по экологическому, технологическому и атомному надзору № 531 от 15.12.2020  «Работники, имеющие право выдачи нарядов-допусков к выполнению газоопасных работ, назначаются распорядительным документом из числа руководящих работников и инженерно-технических работников, осуществляющих эксплуатацию сетей газораспределения или газопотребления, аттестованных в установленном порядке и имеющих опыт работы на объектах сетей газораспределения и газопотребления не менее одного года».</w:t>
      </w:r>
    </w:p>
    <w:p w:rsidR="00D76F0C" w:rsidRPr="00DC3ED1" w:rsidRDefault="00D76F0C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Соответствие установленным требованиям подтверждается путем предоставления </w:t>
      </w:r>
      <w:r w:rsidR="00DC3ED1" w:rsidRPr="00DC3ED1">
        <w:rPr>
          <w:sz w:val="24"/>
          <w:szCs w:val="24"/>
        </w:rPr>
        <w:t>Подрядчиком</w:t>
      </w:r>
      <w:r w:rsidRPr="00DC3ED1">
        <w:rPr>
          <w:sz w:val="24"/>
          <w:szCs w:val="24"/>
        </w:rPr>
        <w:t>:</w:t>
      </w:r>
    </w:p>
    <w:p w:rsidR="00D76F0C" w:rsidRPr="00DC3ED1" w:rsidRDefault="00923D0C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76F0C" w:rsidRPr="00DC3ED1">
        <w:rPr>
          <w:sz w:val="24"/>
          <w:szCs w:val="24"/>
        </w:rPr>
        <w:t>Копи</w:t>
      </w:r>
      <w:r w:rsidR="0001746C" w:rsidRPr="00DC3ED1">
        <w:rPr>
          <w:sz w:val="24"/>
          <w:szCs w:val="24"/>
        </w:rPr>
        <w:t>и</w:t>
      </w:r>
      <w:r w:rsidR="00D76F0C" w:rsidRPr="00DC3ED1">
        <w:rPr>
          <w:sz w:val="24"/>
          <w:szCs w:val="24"/>
        </w:rPr>
        <w:t xml:space="preserve"> распорядительного документа, дающего право выдачи нарядов-допусков к выполнению газоопасных работ.</w:t>
      </w:r>
    </w:p>
    <w:p w:rsidR="004553A6" w:rsidRPr="0001746C" w:rsidRDefault="004553A6" w:rsidP="004B5EB7">
      <w:pPr>
        <w:pStyle w:val="ConsPlusNormal"/>
        <w:widowControl/>
        <w:tabs>
          <w:tab w:val="left" w:pos="426"/>
          <w:tab w:val="left" w:pos="851"/>
        </w:tabs>
        <w:spacing w:line="312" w:lineRule="auto"/>
        <w:ind w:right="-1" w:firstLine="0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sectPr w:rsidR="004553A6" w:rsidRPr="0001746C" w:rsidSect="006F5C00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FFD" w:rsidRDefault="00985FFD">
      <w:r>
        <w:separator/>
      </w:r>
    </w:p>
  </w:endnote>
  <w:endnote w:type="continuationSeparator" w:id="0">
    <w:p w:rsidR="00985FFD" w:rsidRDefault="00985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-BoldMT">
    <w:altName w:val="Times New Roman"/>
    <w:charset w:val="00"/>
    <w:family w:val="auto"/>
    <w:pitch w:val="variable"/>
    <w:sig w:usb0="80000000" w:usb1="00000000" w:usb2="00000000" w:usb3="00000000" w:csb0="0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FFD" w:rsidRDefault="00985FFD">
      <w:r>
        <w:separator/>
      </w:r>
    </w:p>
  </w:footnote>
  <w:footnote w:type="continuationSeparator" w:id="0">
    <w:p w:rsidR="00985FFD" w:rsidRDefault="00985FFD">
      <w:r>
        <w:continuationSeparator/>
      </w:r>
    </w:p>
  </w:footnote>
  <w:footnote w:id="1">
    <w:p w:rsidR="00985FFD" w:rsidRPr="00D3301E" w:rsidRDefault="00985FFD" w:rsidP="0001746C">
      <w:pPr>
        <w:jc w:val="both"/>
        <w:rPr>
          <w:sz w:val="20"/>
          <w:szCs w:val="20"/>
        </w:rPr>
      </w:pPr>
      <w:r w:rsidRPr="00D3301E">
        <w:rPr>
          <w:rStyle w:val="aa"/>
          <w:sz w:val="20"/>
          <w:szCs w:val="20"/>
        </w:rPr>
        <w:footnoteRef/>
      </w:r>
      <w:r w:rsidRPr="00D3301E">
        <w:rPr>
          <w:sz w:val="20"/>
          <w:szCs w:val="20"/>
        </w:rPr>
        <w:t xml:space="preserve"> </w:t>
      </w:r>
      <w:r w:rsidRPr="00D3301E">
        <w:rPr>
          <w:position w:val="-6"/>
          <w:sz w:val="20"/>
          <w:szCs w:val="20"/>
        </w:rPr>
        <w:t>К командированному персоналу относятся работники организаций, в том числе подрядных, направляемые для</w:t>
      </w:r>
      <w:r w:rsidRPr="00D3301E">
        <w:rPr>
          <w:sz w:val="20"/>
          <w:szCs w:val="20"/>
        </w:rPr>
        <w:t xml:space="preserve"> выполнения работ на объекте Общества (имущественный комплекс, включая входящие в состав имущественного комплекса здания, сооружения, оборудование, территорию действующих (находящихся в резерве, на консервации, технически перевооружаемых, реконструируемых) тепло-, электроустановок, гидротехнических сооружений) в границах действующих, строящихся, реконструируемых энергоустановок,  не состоящие в штате Филиала – владельца энергоустановки, и работающие под руководством и контролем  представителей владельца энергоустановки, имеющие удостоверения установленной формы о проверке знаний по охране труда, Правил работы в электроустановках с отметкой о группе по электробезопасности, присвоенной в установленном порядке (п.46.1 Правил по охране труда при эксплуатации электроустановок,  утв. Приказом Минтруда и социальной зашиты РФ от 15.12.2020 № 903н)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FFD" w:rsidRDefault="00985FFD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6</w:t>
    </w:r>
    <w:r>
      <w:rPr>
        <w:rStyle w:val="af5"/>
      </w:rPr>
      <w:fldChar w:fldCharType="end"/>
    </w:r>
  </w:p>
  <w:p w:rsidR="00985FFD" w:rsidRDefault="00985FF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FFD" w:rsidRDefault="00985FFD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346122">
      <w:rPr>
        <w:noProof/>
      </w:rPr>
      <w:t>18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FFD" w:rsidRDefault="00985FFD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70523"/>
    <w:multiLevelType w:val="hybridMultilevel"/>
    <w:tmpl w:val="70AAA314"/>
    <w:lvl w:ilvl="0" w:tplc="D8CE1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272"/>
    <w:multiLevelType w:val="hybridMultilevel"/>
    <w:tmpl w:val="8594FD82"/>
    <w:lvl w:ilvl="0" w:tplc="D8CE11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EB76BB"/>
    <w:multiLevelType w:val="hybridMultilevel"/>
    <w:tmpl w:val="A2981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697"/>
        </w:tabs>
        <w:ind w:left="1697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6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8D7199"/>
    <w:multiLevelType w:val="multilevel"/>
    <w:tmpl w:val="068225C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sz w:val="22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EF2060"/>
    <w:multiLevelType w:val="hybridMultilevel"/>
    <w:tmpl w:val="539CE5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0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940B97"/>
    <w:multiLevelType w:val="hybridMultilevel"/>
    <w:tmpl w:val="A2981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8BD5830"/>
    <w:multiLevelType w:val="hybridMultilevel"/>
    <w:tmpl w:val="7FFE990E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6" w15:restartNumberingAfterBreak="0">
    <w:nsid w:val="40D322B4"/>
    <w:multiLevelType w:val="multilevel"/>
    <w:tmpl w:val="349EDDD8"/>
    <w:lvl w:ilvl="0">
      <w:start w:val="1"/>
      <w:numFmt w:val="decimal"/>
      <w:pStyle w:val="1"/>
      <w:lvlText w:val="%1."/>
      <w:lvlJc w:val="left"/>
      <w:pPr>
        <w:ind w:left="9149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8371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8B4BA9"/>
    <w:multiLevelType w:val="hybridMultilevel"/>
    <w:tmpl w:val="BCD4ADAA"/>
    <w:lvl w:ilvl="0" w:tplc="D8CE1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3EEF"/>
    <w:multiLevelType w:val="hybridMultilevel"/>
    <w:tmpl w:val="49E07494"/>
    <w:lvl w:ilvl="0" w:tplc="82A438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04DB0"/>
    <w:multiLevelType w:val="hybridMultilevel"/>
    <w:tmpl w:val="A2981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25" w15:restartNumberingAfterBreak="0">
    <w:nsid w:val="6F2F2990"/>
    <w:multiLevelType w:val="hybridMultilevel"/>
    <w:tmpl w:val="9732C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26"/>
  </w:num>
  <w:num w:numId="4">
    <w:abstractNumId w:val="16"/>
  </w:num>
  <w:num w:numId="5">
    <w:abstractNumId w:val="17"/>
  </w:num>
  <w:num w:numId="6">
    <w:abstractNumId w:val="9"/>
  </w:num>
  <w:num w:numId="7">
    <w:abstractNumId w:val="19"/>
  </w:num>
  <w:num w:numId="8">
    <w:abstractNumId w:val="7"/>
  </w:num>
  <w:num w:numId="9">
    <w:abstractNumId w:val="22"/>
  </w:num>
  <w:num w:numId="10">
    <w:abstractNumId w:val="12"/>
  </w:num>
  <w:num w:numId="11">
    <w:abstractNumId w:val="5"/>
  </w:num>
  <w:num w:numId="12">
    <w:abstractNumId w:val="27"/>
  </w:num>
  <w:num w:numId="13">
    <w:abstractNumId w:val="14"/>
  </w:num>
  <w:num w:numId="14">
    <w:abstractNumId w:val="2"/>
  </w:num>
  <w:num w:numId="15">
    <w:abstractNumId w:val="18"/>
  </w:num>
  <w:num w:numId="16">
    <w:abstractNumId w:val="23"/>
  </w:num>
  <w:num w:numId="17">
    <w:abstractNumId w:val="25"/>
  </w:num>
  <w:num w:numId="18">
    <w:abstractNumId w:val="11"/>
  </w:num>
  <w:num w:numId="19">
    <w:abstractNumId w:val="6"/>
  </w:num>
  <w:num w:numId="20">
    <w:abstractNumId w:val="20"/>
  </w:num>
  <w:num w:numId="21">
    <w:abstractNumId w:val="21"/>
  </w:num>
  <w:num w:numId="22">
    <w:abstractNumId w:val="0"/>
  </w:num>
  <w:num w:numId="23">
    <w:abstractNumId w:val="1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8"/>
  </w:num>
  <w:num w:numId="27">
    <w:abstractNumId w:val="13"/>
  </w:num>
  <w:num w:numId="28">
    <w:abstractNumId w:val="2"/>
  </w:num>
  <w:num w:numId="29">
    <w:abstractNumId w:val="10"/>
  </w:num>
  <w:num w:numId="30">
    <w:abstractNumId w:val="18"/>
  </w:num>
  <w:num w:numId="31">
    <w:abstractNumId w:val="28"/>
  </w:num>
  <w:num w:numId="32">
    <w:abstractNumId w:val="4"/>
  </w:num>
  <w:num w:numId="33">
    <w:abstractNumId w:val="27"/>
  </w:num>
  <w:num w:numId="34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1746C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C95"/>
    <w:rsid w:val="00026EA6"/>
    <w:rsid w:val="0002753A"/>
    <w:rsid w:val="00027970"/>
    <w:rsid w:val="00030451"/>
    <w:rsid w:val="00031845"/>
    <w:rsid w:val="00032282"/>
    <w:rsid w:val="00032B27"/>
    <w:rsid w:val="00032E66"/>
    <w:rsid w:val="00032FC4"/>
    <w:rsid w:val="00033689"/>
    <w:rsid w:val="00033954"/>
    <w:rsid w:val="00035148"/>
    <w:rsid w:val="00035E96"/>
    <w:rsid w:val="000363B6"/>
    <w:rsid w:val="00036A9E"/>
    <w:rsid w:val="00036BC9"/>
    <w:rsid w:val="00036F1A"/>
    <w:rsid w:val="00037070"/>
    <w:rsid w:val="00037353"/>
    <w:rsid w:val="00040199"/>
    <w:rsid w:val="0004076F"/>
    <w:rsid w:val="00040D96"/>
    <w:rsid w:val="00042422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C85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C8C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9BF"/>
    <w:rsid w:val="00075E6D"/>
    <w:rsid w:val="0007739A"/>
    <w:rsid w:val="00077502"/>
    <w:rsid w:val="00077ADB"/>
    <w:rsid w:val="00077D2F"/>
    <w:rsid w:val="0008030C"/>
    <w:rsid w:val="00082052"/>
    <w:rsid w:val="0008263C"/>
    <w:rsid w:val="0008346F"/>
    <w:rsid w:val="00083760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97615"/>
    <w:rsid w:val="000A00E1"/>
    <w:rsid w:val="000A0349"/>
    <w:rsid w:val="000A09B6"/>
    <w:rsid w:val="000A2F33"/>
    <w:rsid w:val="000A32C3"/>
    <w:rsid w:val="000A531D"/>
    <w:rsid w:val="000A5D09"/>
    <w:rsid w:val="000B2D90"/>
    <w:rsid w:val="000B2FE7"/>
    <w:rsid w:val="000B3554"/>
    <w:rsid w:val="000B36EB"/>
    <w:rsid w:val="000B392F"/>
    <w:rsid w:val="000B451E"/>
    <w:rsid w:val="000B46D6"/>
    <w:rsid w:val="000B46E9"/>
    <w:rsid w:val="000B4ACB"/>
    <w:rsid w:val="000B5CC7"/>
    <w:rsid w:val="000B7841"/>
    <w:rsid w:val="000B7CBE"/>
    <w:rsid w:val="000C0AB7"/>
    <w:rsid w:val="000C1302"/>
    <w:rsid w:val="000C1C91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2E4"/>
    <w:rsid w:val="000D179B"/>
    <w:rsid w:val="000D1C4B"/>
    <w:rsid w:val="000D23E1"/>
    <w:rsid w:val="000D25F1"/>
    <w:rsid w:val="000D2788"/>
    <w:rsid w:val="000D2CEA"/>
    <w:rsid w:val="000D3ADF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5C8"/>
    <w:rsid w:val="000E4D0B"/>
    <w:rsid w:val="000E5C28"/>
    <w:rsid w:val="000E64D2"/>
    <w:rsid w:val="000F0AC9"/>
    <w:rsid w:val="000F0EDF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5A85"/>
    <w:rsid w:val="000F6292"/>
    <w:rsid w:val="000F7C99"/>
    <w:rsid w:val="00101305"/>
    <w:rsid w:val="0010200C"/>
    <w:rsid w:val="0010272D"/>
    <w:rsid w:val="00103538"/>
    <w:rsid w:val="0010356B"/>
    <w:rsid w:val="001042B2"/>
    <w:rsid w:val="001057E2"/>
    <w:rsid w:val="00105922"/>
    <w:rsid w:val="0010670C"/>
    <w:rsid w:val="00110F7E"/>
    <w:rsid w:val="00112967"/>
    <w:rsid w:val="001136B8"/>
    <w:rsid w:val="00114CE4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462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16F0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113D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E2E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2EEC"/>
    <w:rsid w:val="001C31CC"/>
    <w:rsid w:val="001C35BC"/>
    <w:rsid w:val="001C3EAB"/>
    <w:rsid w:val="001C457B"/>
    <w:rsid w:val="001C64D6"/>
    <w:rsid w:val="001C6FC1"/>
    <w:rsid w:val="001C7032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B08"/>
    <w:rsid w:val="001E013E"/>
    <w:rsid w:val="001E1454"/>
    <w:rsid w:val="001E1F13"/>
    <w:rsid w:val="001E236D"/>
    <w:rsid w:val="001E2C17"/>
    <w:rsid w:val="001E31F9"/>
    <w:rsid w:val="001E3BC5"/>
    <w:rsid w:val="001E53FB"/>
    <w:rsid w:val="001E5513"/>
    <w:rsid w:val="001E5855"/>
    <w:rsid w:val="001E5C4E"/>
    <w:rsid w:val="001E65BD"/>
    <w:rsid w:val="001E6898"/>
    <w:rsid w:val="001E76CF"/>
    <w:rsid w:val="001E7DF7"/>
    <w:rsid w:val="001E7EAA"/>
    <w:rsid w:val="001F0A01"/>
    <w:rsid w:val="001F1E18"/>
    <w:rsid w:val="001F212A"/>
    <w:rsid w:val="001F2884"/>
    <w:rsid w:val="001F580D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1E7"/>
    <w:rsid w:val="00204AAD"/>
    <w:rsid w:val="002053AD"/>
    <w:rsid w:val="00206C48"/>
    <w:rsid w:val="00207C09"/>
    <w:rsid w:val="002100A5"/>
    <w:rsid w:val="00210428"/>
    <w:rsid w:val="00210899"/>
    <w:rsid w:val="00210A5D"/>
    <w:rsid w:val="0021176F"/>
    <w:rsid w:val="00211BF1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17DAE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5C8F"/>
    <w:rsid w:val="00256016"/>
    <w:rsid w:val="002565FF"/>
    <w:rsid w:val="00257E9C"/>
    <w:rsid w:val="0026035E"/>
    <w:rsid w:val="0026188D"/>
    <w:rsid w:val="0026189E"/>
    <w:rsid w:val="00263A2C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542E"/>
    <w:rsid w:val="0028644A"/>
    <w:rsid w:val="002907FA"/>
    <w:rsid w:val="002909D6"/>
    <w:rsid w:val="0029112C"/>
    <w:rsid w:val="00291E42"/>
    <w:rsid w:val="002929F8"/>
    <w:rsid w:val="0029545F"/>
    <w:rsid w:val="0029572F"/>
    <w:rsid w:val="00295AA2"/>
    <w:rsid w:val="00296137"/>
    <w:rsid w:val="00296793"/>
    <w:rsid w:val="00296802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0C59"/>
    <w:rsid w:val="002B15E1"/>
    <w:rsid w:val="002B1B39"/>
    <w:rsid w:val="002B2114"/>
    <w:rsid w:val="002B2CA6"/>
    <w:rsid w:val="002B2D56"/>
    <w:rsid w:val="002B38B8"/>
    <w:rsid w:val="002B422D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4EB"/>
    <w:rsid w:val="0030400F"/>
    <w:rsid w:val="003045D6"/>
    <w:rsid w:val="00304D47"/>
    <w:rsid w:val="00305162"/>
    <w:rsid w:val="0030538A"/>
    <w:rsid w:val="00305551"/>
    <w:rsid w:val="00305BB9"/>
    <w:rsid w:val="00306475"/>
    <w:rsid w:val="00306DB6"/>
    <w:rsid w:val="00307648"/>
    <w:rsid w:val="00310D8B"/>
    <w:rsid w:val="00310EB4"/>
    <w:rsid w:val="003110F4"/>
    <w:rsid w:val="00312681"/>
    <w:rsid w:val="00312729"/>
    <w:rsid w:val="00312A6D"/>
    <w:rsid w:val="00312D2A"/>
    <w:rsid w:val="00314574"/>
    <w:rsid w:val="00314635"/>
    <w:rsid w:val="003175B2"/>
    <w:rsid w:val="00317EF2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EB5"/>
    <w:rsid w:val="00331F6E"/>
    <w:rsid w:val="003325F8"/>
    <w:rsid w:val="00332BC6"/>
    <w:rsid w:val="00333890"/>
    <w:rsid w:val="00333971"/>
    <w:rsid w:val="00334994"/>
    <w:rsid w:val="003355C7"/>
    <w:rsid w:val="00335790"/>
    <w:rsid w:val="00337D48"/>
    <w:rsid w:val="00337F26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122"/>
    <w:rsid w:val="0034658A"/>
    <w:rsid w:val="00346F7E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550"/>
    <w:rsid w:val="003929C7"/>
    <w:rsid w:val="00392BD8"/>
    <w:rsid w:val="00392F04"/>
    <w:rsid w:val="00393ECA"/>
    <w:rsid w:val="00394572"/>
    <w:rsid w:val="0039466A"/>
    <w:rsid w:val="00394A7D"/>
    <w:rsid w:val="003954FC"/>
    <w:rsid w:val="003A0434"/>
    <w:rsid w:val="003A1795"/>
    <w:rsid w:val="003A18A7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1EE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4C20"/>
    <w:rsid w:val="003F5651"/>
    <w:rsid w:val="003F66E4"/>
    <w:rsid w:val="003F71D2"/>
    <w:rsid w:val="003F7395"/>
    <w:rsid w:val="003F7BF6"/>
    <w:rsid w:val="00400A74"/>
    <w:rsid w:val="00400D9F"/>
    <w:rsid w:val="00400FBC"/>
    <w:rsid w:val="00400FEE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4BC"/>
    <w:rsid w:val="00422C15"/>
    <w:rsid w:val="00423451"/>
    <w:rsid w:val="004239B9"/>
    <w:rsid w:val="00423D22"/>
    <w:rsid w:val="0042461F"/>
    <w:rsid w:val="00424B2D"/>
    <w:rsid w:val="0042705B"/>
    <w:rsid w:val="00427147"/>
    <w:rsid w:val="00427BDB"/>
    <w:rsid w:val="0043036E"/>
    <w:rsid w:val="00431ACE"/>
    <w:rsid w:val="00431C5E"/>
    <w:rsid w:val="00431CBD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9E9"/>
    <w:rsid w:val="00452591"/>
    <w:rsid w:val="004534B5"/>
    <w:rsid w:val="00454356"/>
    <w:rsid w:val="004553A6"/>
    <w:rsid w:val="0045554F"/>
    <w:rsid w:val="004557A0"/>
    <w:rsid w:val="00455DC4"/>
    <w:rsid w:val="00456D83"/>
    <w:rsid w:val="00457B92"/>
    <w:rsid w:val="004602B4"/>
    <w:rsid w:val="00461056"/>
    <w:rsid w:val="00461953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1A4"/>
    <w:rsid w:val="00485B07"/>
    <w:rsid w:val="00486AC4"/>
    <w:rsid w:val="00486AED"/>
    <w:rsid w:val="004917A7"/>
    <w:rsid w:val="00491896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5EB7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262"/>
    <w:rsid w:val="004C77C5"/>
    <w:rsid w:val="004D0FE1"/>
    <w:rsid w:val="004D15B0"/>
    <w:rsid w:val="004D259B"/>
    <w:rsid w:val="004D2BB4"/>
    <w:rsid w:val="004D2E31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31C4"/>
    <w:rsid w:val="004E3389"/>
    <w:rsid w:val="004E4157"/>
    <w:rsid w:val="004E488E"/>
    <w:rsid w:val="004E4935"/>
    <w:rsid w:val="004E584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0A24"/>
    <w:rsid w:val="00500BA3"/>
    <w:rsid w:val="0050155F"/>
    <w:rsid w:val="00501824"/>
    <w:rsid w:val="00504783"/>
    <w:rsid w:val="00504954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4610"/>
    <w:rsid w:val="00525BD9"/>
    <w:rsid w:val="00525F62"/>
    <w:rsid w:val="0052676A"/>
    <w:rsid w:val="00527498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59AB"/>
    <w:rsid w:val="0053630B"/>
    <w:rsid w:val="00536914"/>
    <w:rsid w:val="00536B80"/>
    <w:rsid w:val="005377B6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8A2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4D50"/>
    <w:rsid w:val="00585A6D"/>
    <w:rsid w:val="00585C0E"/>
    <w:rsid w:val="005870EB"/>
    <w:rsid w:val="00587943"/>
    <w:rsid w:val="00587CAF"/>
    <w:rsid w:val="00587DF8"/>
    <w:rsid w:val="0059054D"/>
    <w:rsid w:val="005910F4"/>
    <w:rsid w:val="00591E65"/>
    <w:rsid w:val="005922F4"/>
    <w:rsid w:val="00592F9F"/>
    <w:rsid w:val="005931D0"/>
    <w:rsid w:val="005938E5"/>
    <w:rsid w:val="005942D2"/>
    <w:rsid w:val="005943C5"/>
    <w:rsid w:val="00595CC6"/>
    <w:rsid w:val="0059675B"/>
    <w:rsid w:val="00596BAD"/>
    <w:rsid w:val="00596C0A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0E43"/>
    <w:rsid w:val="005B1125"/>
    <w:rsid w:val="005B1127"/>
    <w:rsid w:val="005B1146"/>
    <w:rsid w:val="005B15A8"/>
    <w:rsid w:val="005B1A0D"/>
    <w:rsid w:val="005B24E6"/>
    <w:rsid w:val="005B2AD0"/>
    <w:rsid w:val="005B3414"/>
    <w:rsid w:val="005B3648"/>
    <w:rsid w:val="005B5201"/>
    <w:rsid w:val="005B53C8"/>
    <w:rsid w:val="005B5573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626E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0C8C"/>
    <w:rsid w:val="005E35D3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CA4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E0A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1FC0"/>
    <w:rsid w:val="006221D3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1E21"/>
    <w:rsid w:val="00652068"/>
    <w:rsid w:val="006527B1"/>
    <w:rsid w:val="006528BE"/>
    <w:rsid w:val="00652A84"/>
    <w:rsid w:val="006532E9"/>
    <w:rsid w:val="00653E2A"/>
    <w:rsid w:val="00654095"/>
    <w:rsid w:val="00654F95"/>
    <w:rsid w:val="00655367"/>
    <w:rsid w:val="00656066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1B1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3555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4BE2"/>
    <w:rsid w:val="006A57FA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6853"/>
    <w:rsid w:val="006B68E7"/>
    <w:rsid w:val="006B6BD0"/>
    <w:rsid w:val="006B6C6E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EB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1BD5"/>
    <w:rsid w:val="006F353C"/>
    <w:rsid w:val="006F3D2E"/>
    <w:rsid w:val="006F4328"/>
    <w:rsid w:val="006F51B5"/>
    <w:rsid w:val="006F56B6"/>
    <w:rsid w:val="006F5C00"/>
    <w:rsid w:val="006F610F"/>
    <w:rsid w:val="006F6643"/>
    <w:rsid w:val="006F7A08"/>
    <w:rsid w:val="007009E6"/>
    <w:rsid w:val="007011E6"/>
    <w:rsid w:val="007015ED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27F64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24D"/>
    <w:rsid w:val="00757595"/>
    <w:rsid w:val="007609F5"/>
    <w:rsid w:val="007617DF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14DA"/>
    <w:rsid w:val="007A25CF"/>
    <w:rsid w:val="007A2782"/>
    <w:rsid w:val="007A38AD"/>
    <w:rsid w:val="007A3FC2"/>
    <w:rsid w:val="007A53A3"/>
    <w:rsid w:val="007A5817"/>
    <w:rsid w:val="007A59C7"/>
    <w:rsid w:val="007A5A2C"/>
    <w:rsid w:val="007A5B7B"/>
    <w:rsid w:val="007A5D8E"/>
    <w:rsid w:val="007A638B"/>
    <w:rsid w:val="007A7FED"/>
    <w:rsid w:val="007B03F9"/>
    <w:rsid w:val="007B1546"/>
    <w:rsid w:val="007B1BD3"/>
    <w:rsid w:val="007B1DF7"/>
    <w:rsid w:val="007B2627"/>
    <w:rsid w:val="007B266A"/>
    <w:rsid w:val="007B29C6"/>
    <w:rsid w:val="007B4025"/>
    <w:rsid w:val="007B425C"/>
    <w:rsid w:val="007B440D"/>
    <w:rsid w:val="007B443C"/>
    <w:rsid w:val="007B4935"/>
    <w:rsid w:val="007B4CEC"/>
    <w:rsid w:val="007B5B9A"/>
    <w:rsid w:val="007B7473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0213"/>
    <w:rsid w:val="007D3A75"/>
    <w:rsid w:val="007D46A7"/>
    <w:rsid w:val="007D46F3"/>
    <w:rsid w:val="007D57F5"/>
    <w:rsid w:val="007D5A71"/>
    <w:rsid w:val="007D66E8"/>
    <w:rsid w:val="007E087C"/>
    <w:rsid w:val="007E1EC4"/>
    <w:rsid w:val="007E2D04"/>
    <w:rsid w:val="007E424B"/>
    <w:rsid w:val="007E5D2B"/>
    <w:rsid w:val="007E6160"/>
    <w:rsid w:val="007E6B41"/>
    <w:rsid w:val="007E6C09"/>
    <w:rsid w:val="007E6F1A"/>
    <w:rsid w:val="007E70EF"/>
    <w:rsid w:val="007E719B"/>
    <w:rsid w:val="007E7A88"/>
    <w:rsid w:val="007E7D10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2AC"/>
    <w:rsid w:val="007F3C58"/>
    <w:rsid w:val="007F4256"/>
    <w:rsid w:val="007F6E0E"/>
    <w:rsid w:val="007F6EFF"/>
    <w:rsid w:val="008008F9"/>
    <w:rsid w:val="00800A60"/>
    <w:rsid w:val="008038A8"/>
    <w:rsid w:val="008055B0"/>
    <w:rsid w:val="008055DD"/>
    <w:rsid w:val="00805922"/>
    <w:rsid w:val="00805AF9"/>
    <w:rsid w:val="00806267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27D"/>
    <w:rsid w:val="00835A77"/>
    <w:rsid w:val="00835DEB"/>
    <w:rsid w:val="00837120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5FF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46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96B"/>
    <w:rsid w:val="00880C60"/>
    <w:rsid w:val="00880E7D"/>
    <w:rsid w:val="00881CA5"/>
    <w:rsid w:val="00881CF3"/>
    <w:rsid w:val="008825EF"/>
    <w:rsid w:val="00882B4C"/>
    <w:rsid w:val="00882FBC"/>
    <w:rsid w:val="00883DCA"/>
    <w:rsid w:val="0088515E"/>
    <w:rsid w:val="008853F5"/>
    <w:rsid w:val="00885E25"/>
    <w:rsid w:val="0088655D"/>
    <w:rsid w:val="0088680E"/>
    <w:rsid w:val="0088733E"/>
    <w:rsid w:val="008877D5"/>
    <w:rsid w:val="00887937"/>
    <w:rsid w:val="00887AF2"/>
    <w:rsid w:val="00887D05"/>
    <w:rsid w:val="0089094C"/>
    <w:rsid w:val="00891479"/>
    <w:rsid w:val="008919DC"/>
    <w:rsid w:val="00891A7D"/>
    <w:rsid w:val="00895311"/>
    <w:rsid w:val="008966C9"/>
    <w:rsid w:val="00896DE2"/>
    <w:rsid w:val="0089763B"/>
    <w:rsid w:val="00897799"/>
    <w:rsid w:val="008A00E6"/>
    <w:rsid w:val="008A0DFD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14B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3B1F"/>
    <w:rsid w:val="008B45A4"/>
    <w:rsid w:val="008B59A0"/>
    <w:rsid w:val="008B65E3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7531"/>
    <w:rsid w:val="008C753D"/>
    <w:rsid w:val="008D026F"/>
    <w:rsid w:val="008D0C86"/>
    <w:rsid w:val="008D31D5"/>
    <w:rsid w:val="008D3442"/>
    <w:rsid w:val="008D372D"/>
    <w:rsid w:val="008D3F12"/>
    <w:rsid w:val="008D43F6"/>
    <w:rsid w:val="008D4E33"/>
    <w:rsid w:val="008D5430"/>
    <w:rsid w:val="008D5BCA"/>
    <w:rsid w:val="008D639D"/>
    <w:rsid w:val="008D703C"/>
    <w:rsid w:val="008D75E4"/>
    <w:rsid w:val="008D7DE3"/>
    <w:rsid w:val="008E0AB8"/>
    <w:rsid w:val="008E1591"/>
    <w:rsid w:val="008E1AC8"/>
    <w:rsid w:val="008E26DB"/>
    <w:rsid w:val="008E2952"/>
    <w:rsid w:val="008E2A74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3D0C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6F4E"/>
    <w:rsid w:val="0093748D"/>
    <w:rsid w:val="00940404"/>
    <w:rsid w:val="0094073D"/>
    <w:rsid w:val="0094176C"/>
    <w:rsid w:val="00941E26"/>
    <w:rsid w:val="00941E68"/>
    <w:rsid w:val="0094204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5C7C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D6"/>
    <w:rsid w:val="00975AED"/>
    <w:rsid w:val="00976684"/>
    <w:rsid w:val="00977B2C"/>
    <w:rsid w:val="00982411"/>
    <w:rsid w:val="0098271E"/>
    <w:rsid w:val="00982998"/>
    <w:rsid w:val="00982F4D"/>
    <w:rsid w:val="009838E8"/>
    <w:rsid w:val="009840AF"/>
    <w:rsid w:val="009840BF"/>
    <w:rsid w:val="009850DC"/>
    <w:rsid w:val="00985975"/>
    <w:rsid w:val="00985FB1"/>
    <w:rsid w:val="00985FFD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3E61"/>
    <w:rsid w:val="00996841"/>
    <w:rsid w:val="00996E12"/>
    <w:rsid w:val="00996EC9"/>
    <w:rsid w:val="00997AF8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4481"/>
    <w:rsid w:val="009A6332"/>
    <w:rsid w:val="009A68EE"/>
    <w:rsid w:val="009A6FFA"/>
    <w:rsid w:val="009A7214"/>
    <w:rsid w:val="009B1C5F"/>
    <w:rsid w:val="009B1EC2"/>
    <w:rsid w:val="009B2500"/>
    <w:rsid w:val="009B2598"/>
    <w:rsid w:val="009B4AAB"/>
    <w:rsid w:val="009B4ECA"/>
    <w:rsid w:val="009B5B24"/>
    <w:rsid w:val="009B672F"/>
    <w:rsid w:val="009C01BA"/>
    <w:rsid w:val="009C02F8"/>
    <w:rsid w:val="009C0933"/>
    <w:rsid w:val="009C1FAF"/>
    <w:rsid w:val="009C37F0"/>
    <w:rsid w:val="009C39F8"/>
    <w:rsid w:val="009C545F"/>
    <w:rsid w:val="009C6558"/>
    <w:rsid w:val="009C7B8D"/>
    <w:rsid w:val="009D0A21"/>
    <w:rsid w:val="009D0E27"/>
    <w:rsid w:val="009D0E4F"/>
    <w:rsid w:val="009D125B"/>
    <w:rsid w:val="009D1846"/>
    <w:rsid w:val="009D2437"/>
    <w:rsid w:val="009D2484"/>
    <w:rsid w:val="009D4E6E"/>
    <w:rsid w:val="009D5E3B"/>
    <w:rsid w:val="009D5EA3"/>
    <w:rsid w:val="009D61C9"/>
    <w:rsid w:val="009D62AC"/>
    <w:rsid w:val="009D767C"/>
    <w:rsid w:val="009D76AC"/>
    <w:rsid w:val="009D7A44"/>
    <w:rsid w:val="009E0B4F"/>
    <w:rsid w:val="009E2317"/>
    <w:rsid w:val="009E353B"/>
    <w:rsid w:val="009E3DB0"/>
    <w:rsid w:val="009E3E1B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6BC3"/>
    <w:rsid w:val="009F78B0"/>
    <w:rsid w:val="00A00987"/>
    <w:rsid w:val="00A010B8"/>
    <w:rsid w:val="00A02C0A"/>
    <w:rsid w:val="00A031AA"/>
    <w:rsid w:val="00A03814"/>
    <w:rsid w:val="00A03957"/>
    <w:rsid w:val="00A047EE"/>
    <w:rsid w:val="00A057BA"/>
    <w:rsid w:val="00A05FA8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595"/>
    <w:rsid w:val="00A12DC7"/>
    <w:rsid w:val="00A13466"/>
    <w:rsid w:val="00A13504"/>
    <w:rsid w:val="00A14004"/>
    <w:rsid w:val="00A1410E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26AA"/>
    <w:rsid w:val="00A33E16"/>
    <w:rsid w:val="00A34527"/>
    <w:rsid w:val="00A349A8"/>
    <w:rsid w:val="00A34BCB"/>
    <w:rsid w:val="00A35245"/>
    <w:rsid w:val="00A35C53"/>
    <w:rsid w:val="00A35DD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1F5C"/>
    <w:rsid w:val="00A53524"/>
    <w:rsid w:val="00A539AF"/>
    <w:rsid w:val="00A55FE0"/>
    <w:rsid w:val="00A55FEE"/>
    <w:rsid w:val="00A56D02"/>
    <w:rsid w:val="00A609EF"/>
    <w:rsid w:val="00A609F8"/>
    <w:rsid w:val="00A613D7"/>
    <w:rsid w:val="00A617BA"/>
    <w:rsid w:val="00A61E50"/>
    <w:rsid w:val="00A62D8A"/>
    <w:rsid w:val="00A63F97"/>
    <w:rsid w:val="00A642FE"/>
    <w:rsid w:val="00A64A93"/>
    <w:rsid w:val="00A65A70"/>
    <w:rsid w:val="00A66FE0"/>
    <w:rsid w:val="00A6728C"/>
    <w:rsid w:val="00A672D3"/>
    <w:rsid w:val="00A67449"/>
    <w:rsid w:val="00A67678"/>
    <w:rsid w:val="00A67A14"/>
    <w:rsid w:val="00A67D9D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6B10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292"/>
    <w:rsid w:val="00AB5AB9"/>
    <w:rsid w:val="00AB5FD0"/>
    <w:rsid w:val="00AB762E"/>
    <w:rsid w:val="00AC032D"/>
    <w:rsid w:val="00AC1F99"/>
    <w:rsid w:val="00AC1FA3"/>
    <w:rsid w:val="00AC209D"/>
    <w:rsid w:val="00AC25C7"/>
    <w:rsid w:val="00AC2D2A"/>
    <w:rsid w:val="00AC2F3B"/>
    <w:rsid w:val="00AC4614"/>
    <w:rsid w:val="00AC48DE"/>
    <w:rsid w:val="00AC5423"/>
    <w:rsid w:val="00AC560A"/>
    <w:rsid w:val="00AC5CD2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3E2F"/>
    <w:rsid w:val="00AF4362"/>
    <w:rsid w:val="00AF44D1"/>
    <w:rsid w:val="00B007F1"/>
    <w:rsid w:val="00B00A92"/>
    <w:rsid w:val="00B01493"/>
    <w:rsid w:val="00B026E2"/>
    <w:rsid w:val="00B041ED"/>
    <w:rsid w:val="00B049A0"/>
    <w:rsid w:val="00B049B6"/>
    <w:rsid w:val="00B04AF6"/>
    <w:rsid w:val="00B04C0B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5FD"/>
    <w:rsid w:val="00B16AFC"/>
    <w:rsid w:val="00B21906"/>
    <w:rsid w:val="00B22CB6"/>
    <w:rsid w:val="00B24575"/>
    <w:rsid w:val="00B25510"/>
    <w:rsid w:val="00B255BF"/>
    <w:rsid w:val="00B25F61"/>
    <w:rsid w:val="00B26A89"/>
    <w:rsid w:val="00B27423"/>
    <w:rsid w:val="00B27CFC"/>
    <w:rsid w:val="00B30512"/>
    <w:rsid w:val="00B30C17"/>
    <w:rsid w:val="00B30D14"/>
    <w:rsid w:val="00B30D6C"/>
    <w:rsid w:val="00B310C9"/>
    <w:rsid w:val="00B3198F"/>
    <w:rsid w:val="00B31CB9"/>
    <w:rsid w:val="00B3266B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DB3"/>
    <w:rsid w:val="00B50DE9"/>
    <w:rsid w:val="00B50F5A"/>
    <w:rsid w:val="00B51AB9"/>
    <w:rsid w:val="00B52D99"/>
    <w:rsid w:val="00B535F3"/>
    <w:rsid w:val="00B55035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7776E"/>
    <w:rsid w:val="00B801FB"/>
    <w:rsid w:val="00B80410"/>
    <w:rsid w:val="00B81F1F"/>
    <w:rsid w:val="00B82667"/>
    <w:rsid w:val="00B831FD"/>
    <w:rsid w:val="00B83816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270A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4F4"/>
    <w:rsid w:val="00BA5617"/>
    <w:rsid w:val="00BA5AFA"/>
    <w:rsid w:val="00BA6401"/>
    <w:rsid w:val="00BA6E21"/>
    <w:rsid w:val="00BA6E2F"/>
    <w:rsid w:val="00BA6FA0"/>
    <w:rsid w:val="00BA776F"/>
    <w:rsid w:val="00BA7A61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22BF"/>
    <w:rsid w:val="00BC39DA"/>
    <w:rsid w:val="00BC4DBE"/>
    <w:rsid w:val="00BC640D"/>
    <w:rsid w:val="00BC6523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9E"/>
    <w:rsid w:val="00BE6867"/>
    <w:rsid w:val="00BE6A97"/>
    <w:rsid w:val="00BE7F12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6861"/>
    <w:rsid w:val="00BF7608"/>
    <w:rsid w:val="00BF7901"/>
    <w:rsid w:val="00BF7EB0"/>
    <w:rsid w:val="00C0174D"/>
    <w:rsid w:val="00C01756"/>
    <w:rsid w:val="00C01A60"/>
    <w:rsid w:val="00C0337C"/>
    <w:rsid w:val="00C037DC"/>
    <w:rsid w:val="00C0395B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0607"/>
    <w:rsid w:val="00C212EE"/>
    <w:rsid w:val="00C21CEB"/>
    <w:rsid w:val="00C2254B"/>
    <w:rsid w:val="00C23218"/>
    <w:rsid w:val="00C233D3"/>
    <w:rsid w:val="00C24F77"/>
    <w:rsid w:val="00C25518"/>
    <w:rsid w:val="00C2733E"/>
    <w:rsid w:val="00C31AED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A58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26B9"/>
    <w:rsid w:val="00C62C82"/>
    <w:rsid w:val="00C630F4"/>
    <w:rsid w:val="00C632C6"/>
    <w:rsid w:val="00C652FF"/>
    <w:rsid w:val="00C658BB"/>
    <w:rsid w:val="00C65B84"/>
    <w:rsid w:val="00C6621D"/>
    <w:rsid w:val="00C66331"/>
    <w:rsid w:val="00C66A3A"/>
    <w:rsid w:val="00C66CF0"/>
    <w:rsid w:val="00C67111"/>
    <w:rsid w:val="00C6764E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76F46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97"/>
    <w:rsid w:val="00C85EBB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226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835"/>
    <w:rsid w:val="00CE5383"/>
    <w:rsid w:val="00CE5766"/>
    <w:rsid w:val="00CE5C40"/>
    <w:rsid w:val="00CE6506"/>
    <w:rsid w:val="00CE6F81"/>
    <w:rsid w:val="00CE70F2"/>
    <w:rsid w:val="00CE753A"/>
    <w:rsid w:val="00CE7960"/>
    <w:rsid w:val="00CF0066"/>
    <w:rsid w:val="00CF0141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6608"/>
    <w:rsid w:val="00CF77C9"/>
    <w:rsid w:val="00CF7E66"/>
    <w:rsid w:val="00D00B10"/>
    <w:rsid w:val="00D029B9"/>
    <w:rsid w:val="00D02A74"/>
    <w:rsid w:val="00D02BE3"/>
    <w:rsid w:val="00D03BD8"/>
    <w:rsid w:val="00D05BE4"/>
    <w:rsid w:val="00D10497"/>
    <w:rsid w:val="00D10D7F"/>
    <w:rsid w:val="00D10DE9"/>
    <w:rsid w:val="00D112BA"/>
    <w:rsid w:val="00D11609"/>
    <w:rsid w:val="00D11A9F"/>
    <w:rsid w:val="00D11D07"/>
    <w:rsid w:val="00D129FF"/>
    <w:rsid w:val="00D15AA7"/>
    <w:rsid w:val="00D15DF4"/>
    <w:rsid w:val="00D15E73"/>
    <w:rsid w:val="00D1608D"/>
    <w:rsid w:val="00D16518"/>
    <w:rsid w:val="00D16D65"/>
    <w:rsid w:val="00D209A2"/>
    <w:rsid w:val="00D20D46"/>
    <w:rsid w:val="00D2114D"/>
    <w:rsid w:val="00D2159E"/>
    <w:rsid w:val="00D21763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301E"/>
    <w:rsid w:val="00D36B1F"/>
    <w:rsid w:val="00D3709C"/>
    <w:rsid w:val="00D4047A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F8B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6F0C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B4C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97B9D"/>
    <w:rsid w:val="00DA1D59"/>
    <w:rsid w:val="00DA20E3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13BB"/>
    <w:rsid w:val="00DC22F5"/>
    <w:rsid w:val="00DC32AD"/>
    <w:rsid w:val="00DC3ED1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712A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4FFA"/>
    <w:rsid w:val="00E059BC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6B3D"/>
    <w:rsid w:val="00E20820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A23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DD0"/>
    <w:rsid w:val="00E34E46"/>
    <w:rsid w:val="00E35019"/>
    <w:rsid w:val="00E35601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6CAF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2FAE"/>
    <w:rsid w:val="00E83480"/>
    <w:rsid w:val="00E857B2"/>
    <w:rsid w:val="00E86B0C"/>
    <w:rsid w:val="00E86CAE"/>
    <w:rsid w:val="00E9096E"/>
    <w:rsid w:val="00E90EC5"/>
    <w:rsid w:val="00E90F2E"/>
    <w:rsid w:val="00E917D0"/>
    <w:rsid w:val="00E92325"/>
    <w:rsid w:val="00E92910"/>
    <w:rsid w:val="00E93860"/>
    <w:rsid w:val="00E9431D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099E"/>
    <w:rsid w:val="00EA125A"/>
    <w:rsid w:val="00EA2256"/>
    <w:rsid w:val="00EA24C1"/>
    <w:rsid w:val="00EA2BE9"/>
    <w:rsid w:val="00EA32F4"/>
    <w:rsid w:val="00EA44E6"/>
    <w:rsid w:val="00EA5F9F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DE6"/>
    <w:rsid w:val="00EB6EE5"/>
    <w:rsid w:val="00EB77F1"/>
    <w:rsid w:val="00EC0C7F"/>
    <w:rsid w:val="00EC1938"/>
    <w:rsid w:val="00EC1EE5"/>
    <w:rsid w:val="00EC31CC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4A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574D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859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88"/>
    <w:rsid w:val="00F2707E"/>
    <w:rsid w:val="00F27719"/>
    <w:rsid w:val="00F303D3"/>
    <w:rsid w:val="00F305EF"/>
    <w:rsid w:val="00F319D5"/>
    <w:rsid w:val="00F31B44"/>
    <w:rsid w:val="00F31E70"/>
    <w:rsid w:val="00F31EA8"/>
    <w:rsid w:val="00F3361D"/>
    <w:rsid w:val="00F33D8D"/>
    <w:rsid w:val="00F34558"/>
    <w:rsid w:val="00F345AE"/>
    <w:rsid w:val="00F34935"/>
    <w:rsid w:val="00F35326"/>
    <w:rsid w:val="00F367D0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1BAD"/>
    <w:rsid w:val="00F6218E"/>
    <w:rsid w:val="00F62D7A"/>
    <w:rsid w:val="00F64089"/>
    <w:rsid w:val="00F641F4"/>
    <w:rsid w:val="00F64B5D"/>
    <w:rsid w:val="00F65844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0D0"/>
    <w:rsid w:val="00F76923"/>
    <w:rsid w:val="00F769BE"/>
    <w:rsid w:val="00F76C5B"/>
    <w:rsid w:val="00F77DBE"/>
    <w:rsid w:val="00F801FB"/>
    <w:rsid w:val="00F80589"/>
    <w:rsid w:val="00F80C11"/>
    <w:rsid w:val="00F82402"/>
    <w:rsid w:val="00F835C8"/>
    <w:rsid w:val="00F8454E"/>
    <w:rsid w:val="00F8461A"/>
    <w:rsid w:val="00F8572B"/>
    <w:rsid w:val="00F8596A"/>
    <w:rsid w:val="00F85EE8"/>
    <w:rsid w:val="00F86D12"/>
    <w:rsid w:val="00F9019C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2709"/>
    <w:rsid w:val="00FC2D20"/>
    <w:rsid w:val="00FC382F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3E9"/>
    <w:rsid w:val="00FE6B84"/>
    <w:rsid w:val="00FE7A31"/>
    <w:rsid w:val="00FF0513"/>
    <w:rsid w:val="00FF1B32"/>
    <w:rsid w:val="00FF22D5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18EC871F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,Bullet List,FooterText,numbered,Абзац основного текста,ТТ_Требование,Bullet_IRAO,Мой Список,AC List 01,List Paragraph1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Абзац основного текста Знак"/>
    <w:link w:val="aff5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character" w:styleId="afffe">
    <w:name w:val="FollowedHyperlink"/>
    <w:basedOn w:val="a4"/>
    <w:uiPriority w:val="99"/>
    <w:semiHidden/>
    <w:unhideWhenUsed/>
    <w:rsid w:val="009D1846"/>
    <w:rPr>
      <w:color w:val="954F72"/>
      <w:u w:val="single"/>
    </w:rPr>
  </w:style>
  <w:style w:type="paragraph" w:customStyle="1" w:styleId="msonormal0">
    <w:name w:val="msonormal"/>
    <w:basedOn w:val="a3"/>
    <w:rsid w:val="009D1846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3"/>
    <w:rsid w:val="009D1846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3"/>
    <w:rsid w:val="009D1846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7">
    <w:name w:val="font7"/>
    <w:basedOn w:val="a3"/>
    <w:rsid w:val="009D184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a3"/>
    <w:rsid w:val="009D184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2"/>
      <w:szCs w:val="22"/>
    </w:rPr>
  </w:style>
  <w:style w:type="paragraph" w:customStyle="1" w:styleId="font9">
    <w:name w:val="font9"/>
    <w:basedOn w:val="a3"/>
    <w:rsid w:val="009D184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10">
    <w:name w:val="font10"/>
    <w:basedOn w:val="a3"/>
    <w:rsid w:val="009D184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8">
    <w:name w:val="xl68"/>
    <w:basedOn w:val="a3"/>
    <w:rsid w:val="009D18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3"/>
    <w:rsid w:val="009D184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3"/>
    <w:rsid w:val="009D18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3"/>
    <w:rsid w:val="009D18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3"/>
    <w:rsid w:val="009D18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a3"/>
    <w:rsid w:val="009D18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">
    <w:name w:val="xl82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3">
    <w:name w:val="xl83"/>
    <w:basedOn w:val="a3"/>
    <w:rsid w:val="009D18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87">
    <w:name w:val="xl87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3"/>
    <w:rsid w:val="009D18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89">
    <w:name w:val="xl89"/>
    <w:basedOn w:val="a3"/>
    <w:rsid w:val="009D18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9D18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4">
    <w:name w:val="xl94"/>
    <w:basedOn w:val="a3"/>
    <w:rsid w:val="009D18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5">
    <w:name w:val="xl95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6">
    <w:name w:val="xl96"/>
    <w:basedOn w:val="a3"/>
    <w:rsid w:val="009D18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7">
    <w:name w:val="xl97"/>
    <w:basedOn w:val="a3"/>
    <w:rsid w:val="009D184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9D18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3"/>
    <w:rsid w:val="009D184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3"/>
    <w:rsid w:val="009D18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3"/>
    <w:rsid w:val="009D184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3"/>
    <w:rsid w:val="009D18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3"/>
    <w:rsid w:val="009D184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7">
    <w:name w:val="xl107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3"/>
    <w:rsid w:val="009D184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3"/>
    <w:rsid w:val="009D184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a3"/>
    <w:rsid w:val="009D18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14">
    <w:name w:val="xl114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3"/>
    <w:rsid w:val="009D184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6">
    <w:name w:val="xl116"/>
    <w:basedOn w:val="a3"/>
    <w:rsid w:val="009D18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8">
    <w:name w:val="xl118"/>
    <w:basedOn w:val="a3"/>
    <w:rsid w:val="009D18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9">
    <w:name w:val="xl119"/>
    <w:basedOn w:val="a3"/>
    <w:rsid w:val="009D18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0">
    <w:name w:val="xl120"/>
    <w:basedOn w:val="a3"/>
    <w:rsid w:val="009D184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1">
    <w:name w:val="xl121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123">
    <w:name w:val="xl123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3"/>
    <w:rsid w:val="009D184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6">
    <w:name w:val="xl126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7">
    <w:name w:val="xl127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u w:val="single"/>
    </w:rPr>
  </w:style>
  <w:style w:type="paragraph" w:customStyle="1" w:styleId="xl128">
    <w:name w:val="xl128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3"/>
    <w:rsid w:val="009D18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2">
    <w:name w:val="xl132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3">
    <w:name w:val="xl133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4">
    <w:name w:val="xl134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5">
    <w:name w:val="xl135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3"/>
    <w:rsid w:val="009D18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a3"/>
    <w:rsid w:val="009D1846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1">
    <w:name w:val="xl141"/>
    <w:basedOn w:val="a3"/>
    <w:rsid w:val="009D18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2">
    <w:name w:val="xl142"/>
    <w:basedOn w:val="a3"/>
    <w:rsid w:val="009D18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TableParagraph">
    <w:name w:val="Table Paragraph"/>
    <w:basedOn w:val="a3"/>
    <w:uiPriority w:val="1"/>
    <w:qFormat/>
    <w:rsid w:val="000174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js-doc-mark">
    <w:name w:val="js-doc-mark"/>
    <w:basedOn w:val="a4"/>
    <w:rsid w:val="00584D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0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yakutskenergo.ru/procurement/information-for-partners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nstroyrf.gov.ru/docs/15430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A6361E48614FFBF989BE434C436D51EADD3929EDBD2A009EE2BFFA8FE4623A41446BBBAA162253CF450603F431BAF423F4BB7f4PB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56454220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910E9C95AF6BF61B76F70194FBF13E65BC08B6A03BFCA47948DFD26FB7A77351D73DD6490E419252931DDA9C97EEC98C2F3BCA9713723A5C8qAF" TargetMode="Externa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6.1.2.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AEBE0-12C8-42C4-98A7-51BED5E9E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</TotalTime>
  <Pages>20</Pages>
  <Words>7324</Words>
  <Characters>41753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48980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Демьяненко Алина Геннадьевна</cp:lastModifiedBy>
  <cp:revision>77</cp:revision>
  <cp:lastPrinted>2023-10-03T02:12:00Z</cp:lastPrinted>
  <dcterms:created xsi:type="dcterms:W3CDTF">2023-05-15T05:25:00Z</dcterms:created>
  <dcterms:modified xsi:type="dcterms:W3CDTF">2023-11-08T03:58:00Z</dcterms:modified>
</cp:coreProperties>
</file>